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86" w:rsidRDefault="00414E01" w:rsidP="0073002D">
      <w:pPr>
        <w:tabs>
          <w:tab w:val="left" w:pos="540"/>
        </w:tabs>
        <w:jc w:val="both"/>
        <w:rPr>
          <w:rFonts w:ascii="Arial" w:hAnsi="Arial" w:cs="Arial"/>
        </w:rPr>
      </w:pPr>
      <w:r w:rsidRPr="00B502BB">
        <w:rPr>
          <w:rFonts w:ascii="Arial" w:hAnsi="Arial" w:cs="Arial"/>
        </w:rPr>
        <w:t>Primary:</w:t>
      </w:r>
      <w:r w:rsidR="00B502BB">
        <w:rPr>
          <w:rFonts w:ascii="Arial" w:hAnsi="Arial" w:cs="Arial"/>
        </w:rPr>
        <w:t xml:space="preserve"> </w:t>
      </w:r>
      <w:r w:rsidR="0044220A">
        <w:rPr>
          <w:rFonts w:ascii="Arial" w:hAnsi="Arial" w:cs="Arial"/>
        </w:rPr>
        <w:t>400-00-6008</w:t>
      </w:r>
      <w:r w:rsidR="00F35EC8" w:rsidRPr="00B502BB">
        <w:rPr>
          <w:rFonts w:ascii="Arial" w:hAnsi="Arial" w:cs="Arial"/>
        </w:rPr>
        <w:t xml:space="preserve"> </w:t>
      </w:r>
      <w:r w:rsidRPr="00B502BB">
        <w:rPr>
          <w:rFonts w:ascii="Arial" w:hAnsi="Arial" w:cs="Arial"/>
        </w:rPr>
        <w:t>T</w:t>
      </w:r>
      <w:r w:rsidR="002A3AFB">
        <w:rPr>
          <w:rFonts w:ascii="Arial" w:hAnsi="Arial" w:cs="Arial"/>
        </w:rPr>
        <w:t>EST OCTOPUS</w:t>
      </w:r>
    </w:p>
    <w:p w:rsidR="00032086" w:rsidRDefault="00414E01" w:rsidP="00032086">
      <w:pPr>
        <w:tabs>
          <w:tab w:val="left" w:pos="540"/>
        </w:tabs>
        <w:ind w:left="990"/>
        <w:jc w:val="both"/>
        <w:rPr>
          <w:rFonts w:ascii="Arial" w:hAnsi="Arial" w:cs="Arial"/>
        </w:rPr>
      </w:pPr>
      <w:r w:rsidRPr="00B502BB">
        <w:rPr>
          <w:rFonts w:ascii="Arial" w:hAnsi="Arial" w:cs="Arial"/>
        </w:rPr>
        <w:t xml:space="preserve">Occupation: </w:t>
      </w:r>
      <w:r w:rsidR="00C0004C">
        <w:rPr>
          <w:rFonts w:ascii="Arial" w:hAnsi="Arial" w:cs="Arial"/>
        </w:rPr>
        <w:t>IT C</w:t>
      </w:r>
      <w:r w:rsidR="004D04FC">
        <w:rPr>
          <w:rFonts w:ascii="Arial" w:hAnsi="Arial" w:cs="Arial"/>
        </w:rPr>
        <w:t>ONSULTANT</w:t>
      </w:r>
    </w:p>
    <w:p w:rsidR="00D62E0A" w:rsidRDefault="00414E01" w:rsidP="00032086">
      <w:pPr>
        <w:tabs>
          <w:tab w:val="left" w:pos="540"/>
        </w:tabs>
        <w:ind w:left="990"/>
        <w:jc w:val="both"/>
        <w:rPr>
          <w:rFonts w:ascii="Arial" w:hAnsi="Arial" w:cs="Arial"/>
        </w:rPr>
      </w:pPr>
      <w:r w:rsidRPr="00B502BB">
        <w:rPr>
          <w:rFonts w:ascii="Arial" w:hAnsi="Arial" w:cs="Arial"/>
        </w:rPr>
        <w:t xml:space="preserve">Born: </w:t>
      </w:r>
      <w:r w:rsidR="00E32A23" w:rsidRPr="00B502BB">
        <w:rPr>
          <w:rFonts w:ascii="Arial" w:hAnsi="Arial" w:cs="Arial"/>
        </w:rPr>
        <w:t>07</w:t>
      </w:r>
      <w:r w:rsidRPr="00B502BB">
        <w:rPr>
          <w:rFonts w:ascii="Arial" w:hAnsi="Arial" w:cs="Arial"/>
        </w:rPr>
        <w:t>/</w:t>
      </w:r>
      <w:r w:rsidR="00E32A23" w:rsidRPr="00B502BB">
        <w:rPr>
          <w:rFonts w:ascii="Arial" w:hAnsi="Arial" w:cs="Arial"/>
        </w:rPr>
        <w:t>04</w:t>
      </w:r>
      <w:r w:rsidRPr="00B502BB">
        <w:rPr>
          <w:rFonts w:ascii="Arial" w:hAnsi="Arial" w:cs="Arial"/>
        </w:rPr>
        <w:t>/19</w:t>
      </w:r>
      <w:r w:rsidR="001B7D4F">
        <w:rPr>
          <w:rFonts w:ascii="Arial" w:hAnsi="Arial" w:cs="Arial"/>
        </w:rPr>
        <w:t>7</w:t>
      </w:r>
      <w:r w:rsidR="00FE01EC">
        <w:rPr>
          <w:rFonts w:ascii="Arial" w:hAnsi="Arial" w:cs="Arial"/>
        </w:rPr>
        <w:t>6</w:t>
      </w:r>
    </w:p>
    <w:p w:rsidR="00032086" w:rsidRDefault="00032086" w:rsidP="00032086">
      <w:pPr>
        <w:tabs>
          <w:tab w:val="left" w:pos="540"/>
        </w:tabs>
        <w:ind w:left="990"/>
        <w:jc w:val="both"/>
        <w:rPr>
          <w:rFonts w:ascii="Arial" w:hAnsi="Arial" w:cs="Arial"/>
        </w:rPr>
      </w:pPr>
      <w:r>
        <w:rPr>
          <w:rFonts w:ascii="Arial" w:hAnsi="Arial" w:cs="Arial"/>
        </w:rPr>
        <w:t>Authentication: IA Driver’s License, 456BB7891</w:t>
      </w:r>
    </w:p>
    <w:p w:rsidR="00032086" w:rsidRDefault="00032086" w:rsidP="00032086">
      <w:pPr>
        <w:tabs>
          <w:tab w:val="left" w:pos="540"/>
        </w:tabs>
        <w:ind w:left="2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Issued </w:t>
      </w:r>
      <w:r w:rsidR="00646BC5">
        <w:rPr>
          <w:rFonts w:ascii="Arial" w:hAnsi="Arial" w:cs="Arial"/>
        </w:rPr>
        <w:t>06/28/201</w:t>
      </w:r>
      <w:r w:rsidR="00FE01EC">
        <w:rPr>
          <w:rFonts w:ascii="Arial" w:hAnsi="Arial" w:cs="Arial"/>
        </w:rPr>
        <w:t>6</w:t>
      </w:r>
    </w:p>
    <w:p w:rsidR="00032086" w:rsidRPr="00B502BB" w:rsidRDefault="00032086" w:rsidP="0044220A">
      <w:pPr>
        <w:tabs>
          <w:tab w:val="left" w:pos="540"/>
        </w:tabs>
        <w:spacing w:after="120"/>
        <w:ind w:left="2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Expired </w:t>
      </w:r>
      <w:r w:rsidR="00646BC5">
        <w:rPr>
          <w:rFonts w:ascii="Arial" w:hAnsi="Arial" w:cs="Arial"/>
        </w:rPr>
        <w:t>07/04/202</w:t>
      </w:r>
      <w:r w:rsidR="00FE01EC">
        <w:rPr>
          <w:rFonts w:ascii="Arial" w:hAnsi="Arial" w:cs="Arial"/>
        </w:rPr>
        <w:t>4</w:t>
      </w:r>
    </w:p>
    <w:p w:rsidR="00646BC5" w:rsidRDefault="008B2736" w:rsidP="00B502BB">
      <w:pPr>
        <w:tabs>
          <w:tab w:val="left" w:pos="540"/>
        </w:tabs>
        <w:spacing w:before="20"/>
        <w:rPr>
          <w:rFonts w:ascii="Arial" w:hAnsi="Arial" w:cs="Arial"/>
        </w:rPr>
      </w:pPr>
      <w:r w:rsidRPr="00B502BB">
        <w:rPr>
          <w:rFonts w:ascii="Arial" w:hAnsi="Arial" w:cs="Arial"/>
        </w:rPr>
        <w:t>Spouse:</w:t>
      </w:r>
      <w:r w:rsidR="00B502BB">
        <w:rPr>
          <w:rFonts w:ascii="Arial" w:hAnsi="Arial" w:cs="Arial"/>
        </w:rPr>
        <w:t xml:space="preserve"> </w:t>
      </w:r>
      <w:r w:rsidR="00AD2F5F" w:rsidRPr="00B502BB">
        <w:rPr>
          <w:rFonts w:ascii="Arial" w:hAnsi="Arial" w:cs="Arial"/>
        </w:rPr>
        <w:t>400-00-</w:t>
      </w:r>
      <w:r w:rsidR="0044220A">
        <w:rPr>
          <w:rFonts w:ascii="Arial" w:hAnsi="Arial" w:cs="Arial"/>
        </w:rPr>
        <w:t>6009</w:t>
      </w:r>
      <w:r w:rsidR="00F35EC8" w:rsidRPr="00B502BB">
        <w:rPr>
          <w:rFonts w:ascii="Arial" w:hAnsi="Arial" w:cs="Arial"/>
        </w:rPr>
        <w:t xml:space="preserve"> </w:t>
      </w:r>
      <w:r w:rsidR="00AD2F5F" w:rsidRPr="00B502BB">
        <w:rPr>
          <w:rFonts w:ascii="Arial" w:hAnsi="Arial" w:cs="Arial"/>
        </w:rPr>
        <w:t>O</w:t>
      </w:r>
      <w:r w:rsidR="002A3AFB">
        <w:rPr>
          <w:rFonts w:ascii="Arial" w:hAnsi="Arial" w:cs="Arial"/>
        </w:rPr>
        <w:t>LIVER OCTOPUS</w:t>
      </w:r>
    </w:p>
    <w:p w:rsidR="00646BC5" w:rsidRDefault="00AD2F5F" w:rsidP="00646BC5">
      <w:pPr>
        <w:tabs>
          <w:tab w:val="left" w:pos="540"/>
        </w:tabs>
        <w:ind w:left="900"/>
        <w:rPr>
          <w:rFonts w:ascii="Arial" w:hAnsi="Arial" w:cs="Arial"/>
        </w:rPr>
      </w:pPr>
      <w:r w:rsidRPr="00B502BB">
        <w:rPr>
          <w:rFonts w:ascii="Arial" w:hAnsi="Arial" w:cs="Arial"/>
        </w:rPr>
        <w:t>Occupation: T</w:t>
      </w:r>
      <w:r w:rsidR="004D04FC">
        <w:rPr>
          <w:rFonts w:ascii="Arial" w:hAnsi="Arial" w:cs="Arial"/>
        </w:rPr>
        <w:t>REE SURGEON</w:t>
      </w:r>
    </w:p>
    <w:p w:rsidR="00AD2F5F" w:rsidRDefault="00646BC5" w:rsidP="00646BC5">
      <w:pPr>
        <w:tabs>
          <w:tab w:val="left" w:pos="540"/>
        </w:tabs>
        <w:ind w:left="90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D2F5F" w:rsidRPr="00B502BB">
        <w:rPr>
          <w:rFonts w:ascii="Arial" w:hAnsi="Arial" w:cs="Arial"/>
        </w:rPr>
        <w:t>orn: 11/15/19</w:t>
      </w:r>
      <w:r w:rsidR="001B7D4F">
        <w:rPr>
          <w:rFonts w:ascii="Arial" w:hAnsi="Arial" w:cs="Arial"/>
        </w:rPr>
        <w:t>9</w:t>
      </w:r>
      <w:r w:rsidR="00FE01EC">
        <w:rPr>
          <w:rFonts w:ascii="Arial" w:hAnsi="Arial" w:cs="Arial"/>
        </w:rPr>
        <w:t>2</w:t>
      </w:r>
    </w:p>
    <w:p w:rsidR="00646BC5" w:rsidRDefault="00646BC5" w:rsidP="00646BC5">
      <w:pPr>
        <w:tabs>
          <w:tab w:val="left" w:pos="540"/>
        </w:tabs>
        <w:ind w:left="900"/>
        <w:rPr>
          <w:rFonts w:ascii="Arial" w:hAnsi="Arial" w:cs="Arial"/>
        </w:rPr>
      </w:pPr>
      <w:r>
        <w:rPr>
          <w:rFonts w:ascii="Arial" w:hAnsi="Arial" w:cs="Arial"/>
        </w:rPr>
        <w:t>Authentication: IA Driver’s License, 258WW9517</w:t>
      </w:r>
    </w:p>
    <w:p w:rsidR="00646BC5" w:rsidRDefault="00646BC5" w:rsidP="00646BC5">
      <w:pPr>
        <w:tabs>
          <w:tab w:val="left" w:pos="540"/>
        </w:tabs>
        <w:ind w:left="2430"/>
        <w:rPr>
          <w:rFonts w:ascii="Arial" w:hAnsi="Arial" w:cs="Arial"/>
        </w:rPr>
      </w:pPr>
      <w:r>
        <w:rPr>
          <w:rFonts w:ascii="Arial" w:hAnsi="Arial" w:cs="Arial"/>
        </w:rPr>
        <w:t xml:space="preserve">Issued </w:t>
      </w:r>
      <w:r w:rsidR="004A0F1B">
        <w:rPr>
          <w:rFonts w:ascii="Arial" w:hAnsi="Arial" w:cs="Arial"/>
        </w:rPr>
        <w:t>11/22/201</w:t>
      </w:r>
      <w:r w:rsidR="00FE01EC">
        <w:rPr>
          <w:rFonts w:ascii="Arial" w:hAnsi="Arial" w:cs="Arial"/>
        </w:rPr>
        <w:t>5</w:t>
      </w:r>
    </w:p>
    <w:p w:rsidR="00646BC5" w:rsidRPr="00B502BB" w:rsidRDefault="00646BC5" w:rsidP="00646BC5">
      <w:pPr>
        <w:tabs>
          <w:tab w:val="left" w:pos="540"/>
        </w:tabs>
        <w:ind w:left="2430"/>
        <w:rPr>
          <w:rFonts w:ascii="Arial" w:hAnsi="Arial" w:cs="Arial"/>
        </w:rPr>
      </w:pPr>
      <w:r>
        <w:rPr>
          <w:rFonts w:ascii="Arial" w:hAnsi="Arial" w:cs="Arial"/>
        </w:rPr>
        <w:t>Expires</w:t>
      </w:r>
      <w:r w:rsidR="004A0F1B">
        <w:rPr>
          <w:rFonts w:ascii="Arial" w:hAnsi="Arial" w:cs="Arial"/>
        </w:rPr>
        <w:t xml:space="preserve"> 11/15/202</w:t>
      </w:r>
      <w:r w:rsidR="00FE01EC">
        <w:rPr>
          <w:rFonts w:ascii="Arial" w:hAnsi="Arial" w:cs="Arial"/>
        </w:rPr>
        <w:t>3</w:t>
      </w:r>
    </w:p>
    <w:p w:rsidR="00414E01" w:rsidRPr="00B502BB" w:rsidRDefault="00414E01" w:rsidP="00B502BB">
      <w:pPr>
        <w:tabs>
          <w:tab w:val="left" w:pos="540"/>
        </w:tabs>
        <w:spacing w:before="120"/>
        <w:rPr>
          <w:rFonts w:ascii="Arial" w:hAnsi="Arial" w:cs="Arial"/>
        </w:rPr>
      </w:pPr>
      <w:r w:rsidRPr="00B502BB">
        <w:rPr>
          <w:rFonts w:ascii="Arial" w:hAnsi="Arial" w:cs="Arial"/>
        </w:rPr>
        <w:t>Address:</w:t>
      </w:r>
      <w:r w:rsidR="00B502BB">
        <w:rPr>
          <w:rFonts w:ascii="Arial" w:hAnsi="Arial" w:cs="Arial"/>
        </w:rPr>
        <w:t xml:space="preserve"> </w:t>
      </w:r>
      <w:r w:rsidR="004533B0">
        <w:rPr>
          <w:rFonts w:ascii="Arial" w:hAnsi="Arial" w:cs="Arial"/>
        </w:rPr>
        <w:t>1234</w:t>
      </w:r>
      <w:r w:rsidR="00E32A23" w:rsidRPr="00B502BB">
        <w:rPr>
          <w:rFonts w:ascii="Arial" w:hAnsi="Arial" w:cs="Arial"/>
        </w:rPr>
        <w:t xml:space="preserve"> </w:t>
      </w:r>
      <w:r w:rsidR="004533B0">
        <w:rPr>
          <w:rFonts w:ascii="Arial" w:hAnsi="Arial" w:cs="Arial"/>
        </w:rPr>
        <w:t>SCENIC HEIGHTS DRIVE</w:t>
      </w:r>
    </w:p>
    <w:p w:rsidR="00414E01" w:rsidRPr="00B502BB" w:rsidRDefault="004533B0" w:rsidP="00B502BB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ELGIN</w:t>
      </w:r>
      <w:r w:rsidR="007A731A" w:rsidRPr="00B502BB">
        <w:rPr>
          <w:rFonts w:ascii="Arial" w:hAnsi="Arial" w:cs="Arial"/>
        </w:rPr>
        <w:t xml:space="preserve">, IA </w:t>
      </w:r>
      <w:r>
        <w:rPr>
          <w:rFonts w:ascii="Arial" w:hAnsi="Arial" w:cs="Arial"/>
        </w:rPr>
        <w:t>52141</w:t>
      </w:r>
    </w:p>
    <w:p w:rsidR="00F26D34" w:rsidRPr="00B502BB" w:rsidRDefault="00F26D34" w:rsidP="00B502BB">
      <w:pPr>
        <w:tabs>
          <w:tab w:val="left" w:pos="540"/>
        </w:tabs>
        <w:spacing w:before="120"/>
        <w:rPr>
          <w:rFonts w:ascii="Arial" w:hAnsi="Arial" w:cs="Arial"/>
        </w:rPr>
      </w:pPr>
      <w:r w:rsidRPr="00B502BB">
        <w:rPr>
          <w:rFonts w:ascii="Arial" w:hAnsi="Arial" w:cs="Arial"/>
        </w:rPr>
        <w:t>County:</w:t>
      </w:r>
      <w:r w:rsidR="00B502BB">
        <w:rPr>
          <w:rFonts w:ascii="Arial" w:hAnsi="Arial" w:cs="Arial"/>
        </w:rPr>
        <w:t xml:space="preserve"> </w:t>
      </w:r>
      <w:r w:rsidR="002D7915">
        <w:rPr>
          <w:rFonts w:ascii="Arial" w:hAnsi="Arial" w:cs="Arial"/>
        </w:rPr>
        <w:t>33 FAYETTE</w:t>
      </w:r>
    </w:p>
    <w:p w:rsidR="00534363" w:rsidRPr="00B502BB" w:rsidRDefault="00F26D34" w:rsidP="00B502BB">
      <w:pPr>
        <w:tabs>
          <w:tab w:val="left" w:pos="540"/>
        </w:tabs>
        <w:spacing w:before="120"/>
        <w:rPr>
          <w:rFonts w:ascii="Arial" w:hAnsi="Arial" w:cs="Arial"/>
        </w:rPr>
      </w:pPr>
      <w:r w:rsidRPr="00B502BB">
        <w:rPr>
          <w:rFonts w:ascii="Arial" w:hAnsi="Arial" w:cs="Arial"/>
        </w:rPr>
        <w:t>School District:</w:t>
      </w:r>
      <w:r w:rsidR="00B502BB">
        <w:rPr>
          <w:rFonts w:ascii="Arial" w:hAnsi="Arial" w:cs="Arial"/>
        </w:rPr>
        <w:t xml:space="preserve"> </w:t>
      </w:r>
      <w:r w:rsidR="002D7915">
        <w:rPr>
          <w:rFonts w:ascii="Arial" w:hAnsi="Arial" w:cs="Arial"/>
        </w:rPr>
        <w:t>4774 NORTH FAYETTE VALLEY</w:t>
      </w:r>
    </w:p>
    <w:p w:rsidR="00A46F6C" w:rsidRPr="00B502BB" w:rsidRDefault="00A46F6C" w:rsidP="00A41165">
      <w:pPr>
        <w:tabs>
          <w:tab w:val="left" w:pos="540"/>
        </w:tabs>
        <w:spacing w:before="120"/>
        <w:ind w:left="1440" w:hanging="1440"/>
        <w:rPr>
          <w:rFonts w:ascii="Arial" w:hAnsi="Arial" w:cs="Arial"/>
        </w:rPr>
      </w:pPr>
      <w:proofErr w:type="gramStart"/>
      <w:r w:rsidRPr="00B502BB">
        <w:rPr>
          <w:rFonts w:ascii="Arial" w:hAnsi="Arial" w:cs="Arial"/>
        </w:rPr>
        <w:t>Filing Status:</w:t>
      </w:r>
      <w:r w:rsidR="00B502BB">
        <w:rPr>
          <w:rFonts w:ascii="Arial" w:hAnsi="Arial" w:cs="Arial"/>
        </w:rPr>
        <w:t xml:space="preserve"> </w:t>
      </w:r>
      <w:r w:rsidR="008B2736" w:rsidRPr="00B502BB">
        <w:rPr>
          <w:rFonts w:ascii="Arial" w:hAnsi="Arial" w:cs="Arial"/>
        </w:rPr>
        <w:t xml:space="preserve">Married </w:t>
      </w:r>
      <w:r w:rsidR="002A3AFB">
        <w:rPr>
          <w:rFonts w:ascii="Arial" w:hAnsi="Arial" w:cs="Arial"/>
        </w:rPr>
        <w:t>f</w:t>
      </w:r>
      <w:r w:rsidR="008B2736" w:rsidRPr="00B502BB">
        <w:rPr>
          <w:rFonts w:ascii="Arial" w:hAnsi="Arial" w:cs="Arial"/>
        </w:rPr>
        <w:t xml:space="preserve">iling </w:t>
      </w:r>
      <w:r w:rsidR="002A3AFB">
        <w:rPr>
          <w:rFonts w:ascii="Arial" w:hAnsi="Arial" w:cs="Arial"/>
        </w:rPr>
        <w:t>s</w:t>
      </w:r>
      <w:r w:rsidR="008B2736" w:rsidRPr="00B502BB">
        <w:rPr>
          <w:rFonts w:ascii="Arial" w:hAnsi="Arial" w:cs="Arial"/>
        </w:rPr>
        <w:t>eparat</w:t>
      </w:r>
      <w:r w:rsidR="00AD2F5F" w:rsidRPr="00B502BB">
        <w:rPr>
          <w:rFonts w:ascii="Arial" w:hAnsi="Arial" w:cs="Arial"/>
        </w:rPr>
        <w:t>ely on this combined return</w:t>
      </w:r>
      <w:r w:rsidR="00A41165">
        <w:rPr>
          <w:rFonts w:ascii="Arial" w:hAnsi="Arial" w:cs="Arial"/>
        </w:rPr>
        <w:t>.</w:t>
      </w:r>
      <w:proofErr w:type="gramEnd"/>
      <w:r w:rsidR="00A41165">
        <w:rPr>
          <w:rFonts w:ascii="Arial" w:hAnsi="Arial" w:cs="Arial"/>
        </w:rPr>
        <w:t xml:space="preserve"> </w:t>
      </w:r>
      <w:proofErr w:type="gramStart"/>
      <w:r w:rsidR="00A41165">
        <w:rPr>
          <w:rFonts w:ascii="Arial" w:hAnsi="Arial" w:cs="Arial"/>
        </w:rPr>
        <w:t>Primary and Spouse married during year.</w:t>
      </w:r>
      <w:proofErr w:type="gramEnd"/>
    </w:p>
    <w:p w:rsidR="004D04FC" w:rsidRDefault="00946009" w:rsidP="005E6B82">
      <w:pPr>
        <w:tabs>
          <w:tab w:val="left" w:pos="540"/>
        </w:tabs>
        <w:spacing w:before="120"/>
        <w:rPr>
          <w:rFonts w:ascii="Arial" w:hAnsi="Arial" w:cs="Arial"/>
        </w:rPr>
      </w:pPr>
      <w:r w:rsidRPr="00B502BB">
        <w:rPr>
          <w:rFonts w:ascii="Arial" w:hAnsi="Arial" w:cs="Arial"/>
        </w:rPr>
        <w:t xml:space="preserve">Deductions: </w:t>
      </w:r>
      <w:r w:rsidR="00AD2F5F" w:rsidRPr="00B502BB">
        <w:rPr>
          <w:rFonts w:ascii="Arial" w:hAnsi="Arial" w:cs="Arial"/>
        </w:rPr>
        <w:t>Iowa</w:t>
      </w:r>
      <w:r w:rsidR="006E066C" w:rsidRPr="00B502BB">
        <w:rPr>
          <w:rFonts w:ascii="Arial" w:hAnsi="Arial" w:cs="Arial"/>
        </w:rPr>
        <w:t xml:space="preserve"> </w:t>
      </w:r>
      <w:r w:rsidR="008B2736" w:rsidRPr="00B502BB">
        <w:rPr>
          <w:rFonts w:ascii="Arial" w:hAnsi="Arial" w:cs="Arial"/>
        </w:rPr>
        <w:t>Standard</w:t>
      </w:r>
      <w:r w:rsidR="004E4EB8" w:rsidRPr="00B502BB">
        <w:rPr>
          <w:rFonts w:ascii="Arial" w:hAnsi="Arial" w:cs="Arial"/>
        </w:rPr>
        <w:t xml:space="preserve"> Deduction</w:t>
      </w:r>
    </w:p>
    <w:p w:rsidR="00EC4407" w:rsidRDefault="008E4579" w:rsidP="00F424BA">
      <w:pPr>
        <w:spacing w:before="120"/>
        <w:rPr>
          <w:rFonts w:ascii="Arial" w:hAnsi="Arial" w:cs="Arial"/>
        </w:rPr>
      </w:pPr>
      <w:r w:rsidRPr="00B502BB">
        <w:rPr>
          <w:rFonts w:ascii="Arial" w:hAnsi="Arial" w:cs="Arial"/>
        </w:rPr>
        <w:t xml:space="preserve">Primary: </w:t>
      </w:r>
      <w:r w:rsidR="00EC4407">
        <w:rPr>
          <w:rFonts w:ascii="Arial" w:hAnsi="Arial" w:cs="Arial"/>
        </w:rPr>
        <w:t>Interest and Dividends</w:t>
      </w:r>
    </w:p>
    <w:p w:rsidR="005E6B82" w:rsidRDefault="005E6B82" w:rsidP="00EC4407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Alimony received</w:t>
      </w:r>
    </w:p>
    <w:p w:rsidR="008B2736" w:rsidRPr="00B502BB" w:rsidRDefault="008E4579" w:rsidP="005E6B82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Form 1040 Schedule C</w:t>
      </w:r>
    </w:p>
    <w:p w:rsidR="008B2736" w:rsidRPr="00B502BB" w:rsidRDefault="008E4579" w:rsidP="00B502BB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Form 1040 Schedule SE</w:t>
      </w:r>
    </w:p>
    <w:p w:rsidR="004A2877" w:rsidRDefault="00F35EC8" w:rsidP="00B502BB">
      <w:pPr>
        <w:tabs>
          <w:tab w:val="left" w:pos="540"/>
        </w:tabs>
        <w:spacing w:before="120"/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 xml:space="preserve">Note: </w:t>
      </w:r>
      <w:r w:rsidR="004A2877" w:rsidRPr="00B502BB">
        <w:rPr>
          <w:rFonts w:ascii="Arial" w:hAnsi="Arial" w:cs="Arial"/>
        </w:rPr>
        <w:t>There are two methods for administering the federal self-employment add back. You may use the prior year’s or current year’s federal figure.</w:t>
      </w:r>
      <w:r w:rsidRPr="00B502BB">
        <w:rPr>
          <w:rFonts w:ascii="Arial" w:hAnsi="Arial" w:cs="Arial"/>
        </w:rPr>
        <w:t xml:space="preserve"> </w:t>
      </w:r>
      <w:r w:rsidR="004A2877" w:rsidRPr="00B502BB">
        <w:rPr>
          <w:rFonts w:ascii="Arial" w:hAnsi="Arial" w:cs="Arial"/>
        </w:rPr>
        <w:t>However, one</w:t>
      </w:r>
      <w:r w:rsidR="00534363" w:rsidRPr="00B502BB">
        <w:rPr>
          <w:rFonts w:ascii="Arial" w:hAnsi="Arial" w:cs="Arial"/>
        </w:rPr>
        <w:t xml:space="preserve"> </w:t>
      </w:r>
      <w:r w:rsidR="004A2877" w:rsidRPr="00B502BB">
        <w:rPr>
          <w:rFonts w:ascii="Arial" w:hAnsi="Arial" w:cs="Arial"/>
        </w:rPr>
        <w:t>must be consistent and once a method is chosen it should be used consistently.</w:t>
      </w:r>
      <w:r w:rsidRPr="00B502BB">
        <w:rPr>
          <w:rFonts w:ascii="Arial" w:hAnsi="Arial" w:cs="Arial"/>
        </w:rPr>
        <w:t xml:space="preserve"> </w:t>
      </w:r>
      <w:r w:rsidR="004A2877" w:rsidRPr="00B502BB">
        <w:rPr>
          <w:rFonts w:ascii="Arial" w:hAnsi="Arial" w:cs="Arial"/>
        </w:rPr>
        <w:t>This test case is using the current year’s federal figure. Please note the Ant</w:t>
      </w:r>
      <w:r w:rsidR="00534363" w:rsidRPr="00B502BB">
        <w:rPr>
          <w:rFonts w:ascii="Arial" w:hAnsi="Arial" w:cs="Arial"/>
        </w:rPr>
        <w:t xml:space="preserve"> </w:t>
      </w:r>
      <w:r w:rsidR="004A2877" w:rsidRPr="00B502BB">
        <w:rPr>
          <w:rFonts w:ascii="Arial" w:hAnsi="Arial" w:cs="Arial"/>
        </w:rPr>
        <w:t>scenario is using the prior year’s federal figure option which in that case is zero.</w:t>
      </w:r>
    </w:p>
    <w:p w:rsidR="002D43A9" w:rsidRDefault="00931183" w:rsidP="00B502B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Spouse: </w:t>
      </w:r>
      <w:r w:rsidR="002D43A9">
        <w:rPr>
          <w:rFonts w:ascii="Arial" w:hAnsi="Arial" w:cs="Arial"/>
        </w:rPr>
        <w:t>Wages</w:t>
      </w:r>
    </w:p>
    <w:p w:rsidR="00931183" w:rsidRDefault="00931183" w:rsidP="002D43A9">
      <w:pPr>
        <w:tabs>
          <w:tab w:val="left" w:pos="540"/>
        </w:tabs>
        <w:ind w:firstLine="990"/>
        <w:rPr>
          <w:rFonts w:ascii="Arial" w:hAnsi="Arial" w:cs="Arial"/>
        </w:rPr>
      </w:pPr>
      <w:r>
        <w:rPr>
          <w:rFonts w:ascii="Arial" w:hAnsi="Arial" w:cs="Arial"/>
        </w:rPr>
        <w:t>Form 1040 Schedule E</w:t>
      </w:r>
    </w:p>
    <w:p w:rsidR="005E6B82" w:rsidRDefault="005E6B82" w:rsidP="00B502B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Spouse: Federal income tax refund</w:t>
      </w:r>
      <w:r w:rsidR="00972C47">
        <w:rPr>
          <w:rFonts w:ascii="Arial" w:hAnsi="Arial" w:cs="Arial"/>
        </w:rPr>
        <w:t>/overpayment received in 201</w:t>
      </w:r>
      <w:r w:rsidR="002D7915">
        <w:rPr>
          <w:rFonts w:ascii="Arial" w:hAnsi="Arial" w:cs="Arial"/>
        </w:rPr>
        <w:t>8</w:t>
      </w:r>
      <w:r>
        <w:rPr>
          <w:rFonts w:ascii="Arial" w:hAnsi="Arial" w:cs="Arial"/>
        </w:rPr>
        <w:t>: $2,136</w:t>
      </w:r>
    </w:p>
    <w:p w:rsidR="004D04FC" w:rsidRDefault="004D04FC" w:rsidP="004D04FC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 xml:space="preserve">NOTE: Any </w:t>
      </w:r>
      <w:r w:rsidRPr="007B2229">
        <w:rPr>
          <w:rFonts w:ascii="Arial" w:hAnsi="Arial" w:cs="Arial"/>
        </w:rPr>
        <w:t>federal refund/overpayment received in 201</w:t>
      </w:r>
      <w:r w:rsidR="002D7915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</w:t>
      </w:r>
      <w:r w:rsidRPr="007B2229">
        <w:rPr>
          <w:rFonts w:ascii="Arial" w:hAnsi="Arial" w:cs="Arial"/>
        </w:rPr>
        <w:t xml:space="preserve">must be included on this line because </w:t>
      </w:r>
      <w:r>
        <w:rPr>
          <w:rFonts w:ascii="Arial" w:hAnsi="Arial" w:cs="Arial"/>
        </w:rPr>
        <w:t xml:space="preserve">of the </w:t>
      </w:r>
      <w:r w:rsidRPr="007B2229">
        <w:rPr>
          <w:rFonts w:ascii="Arial" w:hAnsi="Arial" w:cs="Arial"/>
        </w:rPr>
        <w:t>benefit</w:t>
      </w:r>
      <w:r>
        <w:rPr>
          <w:rFonts w:ascii="Arial" w:hAnsi="Arial" w:cs="Arial"/>
        </w:rPr>
        <w:t xml:space="preserve"> </w:t>
      </w:r>
      <w:r w:rsidRPr="007B2229">
        <w:rPr>
          <w:rFonts w:ascii="Arial" w:hAnsi="Arial" w:cs="Arial"/>
        </w:rPr>
        <w:t>from being able to deduct federal taxes on the prior year's Iowa return</w:t>
      </w:r>
      <w:r>
        <w:rPr>
          <w:rFonts w:ascii="Arial" w:hAnsi="Arial" w:cs="Arial"/>
        </w:rPr>
        <w:t>,</w:t>
      </w:r>
      <w:r w:rsidRPr="007B2229">
        <w:rPr>
          <w:rFonts w:ascii="Arial" w:hAnsi="Arial" w:cs="Arial"/>
        </w:rPr>
        <w:t xml:space="preserve"> which reduced </w:t>
      </w:r>
      <w:r>
        <w:rPr>
          <w:rFonts w:ascii="Arial" w:hAnsi="Arial" w:cs="Arial"/>
        </w:rPr>
        <w:t xml:space="preserve">the </w:t>
      </w:r>
      <w:r w:rsidRPr="007B2229">
        <w:rPr>
          <w:rFonts w:ascii="Arial" w:hAnsi="Arial" w:cs="Arial"/>
        </w:rPr>
        <w:t>Iowa taxable income for th</w:t>
      </w:r>
      <w:r>
        <w:rPr>
          <w:rFonts w:ascii="Arial" w:hAnsi="Arial" w:cs="Arial"/>
        </w:rPr>
        <w:t xml:space="preserve">e prior </w:t>
      </w:r>
      <w:r w:rsidRPr="007B2229">
        <w:rPr>
          <w:rFonts w:ascii="Arial" w:hAnsi="Arial" w:cs="Arial"/>
        </w:rPr>
        <w:t>year.</w:t>
      </w:r>
      <w:r>
        <w:rPr>
          <w:rFonts w:ascii="Arial" w:hAnsi="Arial" w:cs="Arial"/>
        </w:rPr>
        <w:t xml:space="preserve"> </w:t>
      </w:r>
      <w:r w:rsidRPr="00957201">
        <w:rPr>
          <w:rFonts w:ascii="Arial" w:hAnsi="Arial" w:cs="Arial"/>
          <w:color w:val="222222"/>
          <w:shd w:val="clear" w:color="auto" w:fill="FFFFFF"/>
        </w:rPr>
        <w:t>This is a common area of incorrect/incomplete reporting, which could result in significant delays in the processing of a return and possible future audit activity.</w:t>
      </w:r>
    </w:p>
    <w:p w:rsidR="0032721F" w:rsidRPr="00B502BB" w:rsidRDefault="008504D9" w:rsidP="00B502BB">
      <w:pPr>
        <w:tabs>
          <w:tab w:val="left" w:pos="540"/>
        </w:tabs>
        <w:spacing w:before="120"/>
        <w:rPr>
          <w:rFonts w:ascii="Arial" w:hAnsi="Arial" w:cs="Arial"/>
        </w:rPr>
      </w:pPr>
      <w:r w:rsidRPr="00B502BB">
        <w:rPr>
          <w:rFonts w:ascii="Arial" w:hAnsi="Arial" w:cs="Arial"/>
        </w:rPr>
        <w:t xml:space="preserve">Federal </w:t>
      </w:r>
      <w:r w:rsidR="0032721F" w:rsidRPr="00B502BB">
        <w:rPr>
          <w:rFonts w:ascii="Arial" w:hAnsi="Arial" w:cs="Arial"/>
        </w:rPr>
        <w:t>Estimate Ta</w:t>
      </w:r>
      <w:r w:rsidRPr="00B502BB">
        <w:rPr>
          <w:rFonts w:ascii="Arial" w:hAnsi="Arial" w:cs="Arial"/>
        </w:rPr>
        <w:t>x Payments</w:t>
      </w:r>
      <w:r w:rsidR="00F35EC8" w:rsidRPr="00B502BB">
        <w:rPr>
          <w:rFonts w:ascii="Arial" w:hAnsi="Arial" w:cs="Arial"/>
        </w:rPr>
        <w:t>:</w:t>
      </w:r>
      <w:r w:rsidR="00B502BB">
        <w:rPr>
          <w:rFonts w:ascii="Arial" w:hAnsi="Arial" w:cs="Arial"/>
        </w:rPr>
        <w:t xml:space="preserve"> </w:t>
      </w:r>
      <w:r w:rsidR="00F35EC8" w:rsidRPr="00B502BB">
        <w:rPr>
          <w:rFonts w:ascii="Arial" w:hAnsi="Arial" w:cs="Arial"/>
        </w:rPr>
        <w:t>P</w:t>
      </w:r>
      <w:r w:rsidR="00AD2F5F" w:rsidRPr="00B502BB">
        <w:rPr>
          <w:rFonts w:ascii="Arial" w:hAnsi="Arial" w:cs="Arial"/>
        </w:rPr>
        <w:t>rimary</w:t>
      </w:r>
    </w:p>
    <w:p w:rsidR="008504D9" w:rsidRPr="00B502BB" w:rsidRDefault="008504D9" w:rsidP="00376FD4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03/31</w:t>
      </w:r>
      <w:r w:rsidR="00A957CB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 w:rsidR="00A957CB">
        <w:rPr>
          <w:rFonts w:ascii="Arial" w:hAnsi="Arial" w:cs="Arial"/>
        </w:rPr>
        <w:t xml:space="preserve">: </w:t>
      </w:r>
      <w:r w:rsidRPr="00B502BB">
        <w:rPr>
          <w:rFonts w:ascii="Arial" w:hAnsi="Arial" w:cs="Arial"/>
        </w:rPr>
        <w:t>$</w:t>
      </w:r>
      <w:r w:rsidR="00B34B7B" w:rsidRPr="00B502BB">
        <w:rPr>
          <w:rFonts w:ascii="Arial" w:hAnsi="Arial" w:cs="Arial"/>
        </w:rPr>
        <w:t>3000</w:t>
      </w:r>
      <w:r w:rsidR="00BB7995" w:rsidRPr="00B502BB">
        <w:rPr>
          <w:rFonts w:ascii="Arial" w:hAnsi="Arial" w:cs="Arial"/>
        </w:rPr>
        <w:t xml:space="preserve"> (includes $</w:t>
      </w:r>
      <w:r w:rsidR="00F44ACE" w:rsidRPr="00B502BB">
        <w:rPr>
          <w:rFonts w:ascii="Arial" w:hAnsi="Arial" w:cs="Arial"/>
        </w:rPr>
        <w:t>1344</w:t>
      </w:r>
      <w:r w:rsidR="00BB7995" w:rsidRPr="00B502BB">
        <w:rPr>
          <w:rFonts w:ascii="Arial" w:hAnsi="Arial" w:cs="Arial"/>
        </w:rPr>
        <w:t xml:space="preserve"> for self-employment taxes)</w:t>
      </w:r>
    </w:p>
    <w:p w:rsidR="008504D9" w:rsidRPr="00B502BB" w:rsidRDefault="008504D9" w:rsidP="00376FD4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0</w:t>
      </w:r>
      <w:r w:rsidR="00FD59CD">
        <w:rPr>
          <w:rFonts w:ascii="Arial" w:hAnsi="Arial" w:cs="Arial"/>
        </w:rPr>
        <w:t>6/01</w:t>
      </w:r>
      <w:r w:rsidR="00A957CB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 w:rsidR="00A957CB">
        <w:rPr>
          <w:rFonts w:ascii="Arial" w:hAnsi="Arial" w:cs="Arial"/>
        </w:rPr>
        <w:t>:</w:t>
      </w:r>
      <w:r w:rsidRPr="00B502BB">
        <w:rPr>
          <w:rFonts w:ascii="Arial" w:hAnsi="Arial" w:cs="Arial"/>
        </w:rPr>
        <w:t xml:space="preserve"> $</w:t>
      </w:r>
      <w:r w:rsidR="00B34B7B" w:rsidRPr="00B502BB">
        <w:rPr>
          <w:rFonts w:ascii="Arial" w:hAnsi="Arial" w:cs="Arial"/>
        </w:rPr>
        <w:t>6</w:t>
      </w:r>
      <w:r w:rsidR="00D6404A" w:rsidRPr="00B502BB">
        <w:rPr>
          <w:rFonts w:ascii="Arial" w:hAnsi="Arial" w:cs="Arial"/>
        </w:rPr>
        <w:t>250</w:t>
      </w:r>
      <w:r w:rsidR="00BB7995" w:rsidRPr="00B502BB">
        <w:rPr>
          <w:rFonts w:ascii="Arial" w:hAnsi="Arial" w:cs="Arial"/>
        </w:rPr>
        <w:t xml:space="preserve"> (includes $</w:t>
      </w:r>
      <w:r w:rsidR="00F44ACE" w:rsidRPr="00B502BB">
        <w:rPr>
          <w:rFonts w:ascii="Arial" w:hAnsi="Arial" w:cs="Arial"/>
        </w:rPr>
        <w:t>2801</w:t>
      </w:r>
      <w:r w:rsidR="00BB7995" w:rsidRPr="00B502BB">
        <w:rPr>
          <w:rFonts w:ascii="Arial" w:hAnsi="Arial" w:cs="Arial"/>
        </w:rPr>
        <w:t xml:space="preserve"> for self-employment taxes)</w:t>
      </w:r>
    </w:p>
    <w:p w:rsidR="008504D9" w:rsidRPr="00B502BB" w:rsidRDefault="008504D9" w:rsidP="00376FD4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08/31</w:t>
      </w:r>
      <w:r w:rsidR="00A957CB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 w:rsidR="00A957CB">
        <w:rPr>
          <w:rFonts w:ascii="Arial" w:hAnsi="Arial" w:cs="Arial"/>
        </w:rPr>
        <w:t>:</w:t>
      </w:r>
      <w:r w:rsidRPr="00B502BB">
        <w:rPr>
          <w:rFonts w:ascii="Arial" w:hAnsi="Arial" w:cs="Arial"/>
        </w:rPr>
        <w:t xml:space="preserve"> $</w:t>
      </w:r>
      <w:r w:rsidR="00B34B7B" w:rsidRPr="00B502BB">
        <w:rPr>
          <w:rFonts w:ascii="Arial" w:hAnsi="Arial" w:cs="Arial"/>
        </w:rPr>
        <w:t>4</w:t>
      </w:r>
      <w:r w:rsidR="00D6404A" w:rsidRPr="00B502BB">
        <w:rPr>
          <w:rFonts w:ascii="Arial" w:hAnsi="Arial" w:cs="Arial"/>
        </w:rPr>
        <w:t>5</w:t>
      </w:r>
      <w:r w:rsidR="00B34B7B" w:rsidRPr="00B502BB">
        <w:rPr>
          <w:rFonts w:ascii="Arial" w:hAnsi="Arial" w:cs="Arial"/>
        </w:rPr>
        <w:t>0</w:t>
      </w:r>
      <w:r w:rsidR="00D6404A" w:rsidRPr="00B502BB">
        <w:rPr>
          <w:rFonts w:ascii="Arial" w:hAnsi="Arial" w:cs="Arial"/>
        </w:rPr>
        <w:t>0</w:t>
      </w:r>
      <w:r w:rsidR="00BB7995" w:rsidRPr="00B502BB">
        <w:rPr>
          <w:rFonts w:ascii="Arial" w:hAnsi="Arial" w:cs="Arial"/>
        </w:rPr>
        <w:t xml:space="preserve"> (includes $</w:t>
      </w:r>
      <w:r w:rsidR="00F44ACE" w:rsidRPr="00B502BB">
        <w:rPr>
          <w:rFonts w:ascii="Arial" w:hAnsi="Arial" w:cs="Arial"/>
        </w:rPr>
        <w:t>2017</w:t>
      </w:r>
      <w:r w:rsidR="00BB7995" w:rsidRPr="00B502BB">
        <w:rPr>
          <w:rFonts w:ascii="Arial" w:hAnsi="Arial" w:cs="Arial"/>
        </w:rPr>
        <w:t xml:space="preserve"> for self-employment taxes)</w:t>
      </w:r>
    </w:p>
    <w:p w:rsidR="008504D9" w:rsidRPr="00B502BB" w:rsidRDefault="008504D9" w:rsidP="00376FD4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12/31</w:t>
      </w:r>
      <w:r w:rsidR="00A957CB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 w:rsidR="00A957CB">
        <w:rPr>
          <w:rFonts w:ascii="Arial" w:hAnsi="Arial" w:cs="Arial"/>
        </w:rPr>
        <w:t>:</w:t>
      </w:r>
      <w:r w:rsidRPr="00B502BB">
        <w:rPr>
          <w:rFonts w:ascii="Arial" w:hAnsi="Arial" w:cs="Arial"/>
        </w:rPr>
        <w:t xml:space="preserve"> $</w:t>
      </w:r>
      <w:r w:rsidR="00B34B7B" w:rsidRPr="00B502BB">
        <w:rPr>
          <w:rFonts w:ascii="Arial" w:hAnsi="Arial" w:cs="Arial"/>
        </w:rPr>
        <w:t>11</w:t>
      </w:r>
      <w:r w:rsidR="00D6404A" w:rsidRPr="00B502BB">
        <w:rPr>
          <w:rFonts w:ascii="Arial" w:hAnsi="Arial" w:cs="Arial"/>
        </w:rPr>
        <w:t>,250</w:t>
      </w:r>
      <w:r w:rsidR="00BB7995" w:rsidRPr="00B502BB">
        <w:rPr>
          <w:rFonts w:ascii="Arial" w:hAnsi="Arial" w:cs="Arial"/>
        </w:rPr>
        <w:t xml:space="preserve"> </w:t>
      </w:r>
      <w:r w:rsidR="00ED312B" w:rsidRPr="00B502BB">
        <w:rPr>
          <w:rFonts w:ascii="Arial" w:hAnsi="Arial" w:cs="Arial"/>
        </w:rPr>
        <w:t>(</w:t>
      </w:r>
      <w:r w:rsidR="00BB7995" w:rsidRPr="00B502BB">
        <w:rPr>
          <w:rFonts w:ascii="Arial" w:hAnsi="Arial" w:cs="Arial"/>
        </w:rPr>
        <w:t>includes $</w:t>
      </w:r>
      <w:r w:rsidR="00F44ACE" w:rsidRPr="00B502BB">
        <w:rPr>
          <w:rFonts w:ascii="Arial" w:hAnsi="Arial" w:cs="Arial"/>
        </w:rPr>
        <w:t>5042</w:t>
      </w:r>
      <w:r w:rsidR="00BB7995" w:rsidRPr="00B502BB">
        <w:rPr>
          <w:rFonts w:ascii="Arial" w:hAnsi="Arial" w:cs="Arial"/>
        </w:rPr>
        <w:t xml:space="preserve"> for self-employment taxes)</w:t>
      </w:r>
    </w:p>
    <w:p w:rsidR="00B55EBA" w:rsidRPr="00B502BB" w:rsidRDefault="00B55EBA" w:rsidP="00B502BB">
      <w:pPr>
        <w:tabs>
          <w:tab w:val="left" w:pos="540"/>
        </w:tabs>
        <w:spacing w:before="120"/>
        <w:rPr>
          <w:rFonts w:ascii="Arial" w:hAnsi="Arial" w:cs="Arial"/>
        </w:rPr>
      </w:pPr>
      <w:r w:rsidRPr="00B502BB">
        <w:rPr>
          <w:rFonts w:ascii="Arial" w:hAnsi="Arial" w:cs="Arial"/>
        </w:rPr>
        <w:t>Addit</w:t>
      </w:r>
      <w:r w:rsidR="009231E1" w:rsidRPr="00B502BB">
        <w:rPr>
          <w:rFonts w:ascii="Arial" w:hAnsi="Arial" w:cs="Arial"/>
        </w:rPr>
        <w:t>ional federal taxes paid in 20</w:t>
      </w:r>
      <w:r w:rsidR="00954BA1" w:rsidRPr="00B502BB">
        <w:rPr>
          <w:rFonts w:ascii="Arial" w:hAnsi="Arial" w:cs="Arial"/>
        </w:rPr>
        <w:t>1</w:t>
      </w:r>
      <w:r w:rsidR="002D7915">
        <w:rPr>
          <w:rFonts w:ascii="Arial" w:hAnsi="Arial" w:cs="Arial"/>
        </w:rPr>
        <w:t>8</w:t>
      </w:r>
      <w:r w:rsidR="009231E1" w:rsidRPr="00B502BB">
        <w:rPr>
          <w:rFonts w:ascii="Arial" w:hAnsi="Arial" w:cs="Arial"/>
        </w:rPr>
        <w:t xml:space="preserve"> for 20</w:t>
      </w:r>
      <w:r w:rsidR="00954BA1" w:rsidRPr="00B502BB">
        <w:rPr>
          <w:rFonts w:ascii="Arial" w:hAnsi="Arial" w:cs="Arial"/>
        </w:rPr>
        <w:t>1</w:t>
      </w:r>
      <w:r w:rsidR="002D7915">
        <w:rPr>
          <w:rFonts w:ascii="Arial" w:hAnsi="Arial" w:cs="Arial"/>
        </w:rPr>
        <w:t>7</w:t>
      </w:r>
      <w:r w:rsidRPr="00B502BB">
        <w:rPr>
          <w:rFonts w:ascii="Arial" w:hAnsi="Arial" w:cs="Arial"/>
        </w:rPr>
        <w:t xml:space="preserve"> and prior years</w:t>
      </w:r>
      <w:r w:rsidR="00620D3F" w:rsidRPr="00B502BB">
        <w:rPr>
          <w:rFonts w:ascii="Arial" w:hAnsi="Arial" w:cs="Arial"/>
        </w:rPr>
        <w:t>:</w:t>
      </w:r>
    </w:p>
    <w:p w:rsidR="00B55EBA" w:rsidRPr="00B502BB" w:rsidRDefault="00F43BF9" w:rsidP="00376FD4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P</w:t>
      </w:r>
      <w:r w:rsidR="00AD2F5F" w:rsidRPr="00B502BB">
        <w:rPr>
          <w:rFonts w:ascii="Arial" w:hAnsi="Arial" w:cs="Arial"/>
        </w:rPr>
        <w:t>rimary</w:t>
      </w:r>
      <w:r w:rsidR="00B502BB">
        <w:rPr>
          <w:rFonts w:ascii="Arial" w:hAnsi="Arial" w:cs="Arial"/>
        </w:rPr>
        <w:t xml:space="preserve">: paid </w:t>
      </w:r>
      <w:r w:rsidR="00B502BB" w:rsidRPr="00B502BB">
        <w:rPr>
          <w:rFonts w:ascii="Arial" w:hAnsi="Arial" w:cs="Arial"/>
        </w:rPr>
        <w:t>4/15</w:t>
      </w:r>
      <w:r w:rsidR="00B502BB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 w:rsidR="00B502BB" w:rsidRPr="00B502BB">
        <w:rPr>
          <w:rFonts w:ascii="Arial" w:hAnsi="Arial" w:cs="Arial"/>
        </w:rPr>
        <w:t xml:space="preserve"> $3200</w:t>
      </w:r>
    </w:p>
    <w:p w:rsidR="00AD2F5F" w:rsidRPr="00B502BB" w:rsidRDefault="00F43BF9" w:rsidP="00376FD4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S</w:t>
      </w:r>
      <w:r w:rsidR="00AD2F5F" w:rsidRPr="00B502BB">
        <w:rPr>
          <w:rFonts w:ascii="Arial" w:hAnsi="Arial" w:cs="Arial"/>
        </w:rPr>
        <w:t>pouse</w:t>
      </w:r>
      <w:r w:rsidR="00B502BB">
        <w:rPr>
          <w:rFonts w:ascii="Arial" w:hAnsi="Arial" w:cs="Arial"/>
        </w:rPr>
        <w:t xml:space="preserve">: paid </w:t>
      </w:r>
      <w:r w:rsidR="00D30D8B">
        <w:rPr>
          <w:rFonts w:ascii="Arial" w:hAnsi="Arial" w:cs="Arial"/>
        </w:rPr>
        <w:t>4</w:t>
      </w:r>
      <w:r w:rsidR="00B502BB" w:rsidRPr="00B502BB">
        <w:rPr>
          <w:rFonts w:ascii="Arial" w:hAnsi="Arial" w:cs="Arial"/>
        </w:rPr>
        <w:t>/15</w:t>
      </w:r>
      <w:r w:rsidR="00B502BB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 w:rsidR="00B502BB">
        <w:rPr>
          <w:rFonts w:ascii="Arial" w:hAnsi="Arial" w:cs="Arial"/>
        </w:rPr>
        <w:t xml:space="preserve"> </w:t>
      </w:r>
      <w:r w:rsidR="00B502BB" w:rsidRPr="00B502BB">
        <w:rPr>
          <w:rFonts w:ascii="Arial" w:hAnsi="Arial" w:cs="Arial"/>
        </w:rPr>
        <w:t>$927</w:t>
      </w:r>
    </w:p>
    <w:p w:rsidR="00F52C3E" w:rsidRDefault="00CA0A47" w:rsidP="00B502B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Spouse: </w:t>
      </w:r>
      <w:r w:rsidR="00F52C3E">
        <w:rPr>
          <w:rFonts w:ascii="Arial" w:hAnsi="Arial" w:cs="Arial"/>
        </w:rPr>
        <w:t>IA 130</w:t>
      </w:r>
      <w:r w:rsidR="002D7915">
        <w:rPr>
          <w:rFonts w:ascii="Arial" w:hAnsi="Arial" w:cs="Arial"/>
        </w:rPr>
        <w:t xml:space="preserve"> NE</w:t>
      </w:r>
    </w:p>
    <w:p w:rsidR="002D7915" w:rsidRDefault="002D7915" w:rsidP="002D7915">
      <w:pPr>
        <w:tabs>
          <w:tab w:val="left" w:pos="540"/>
        </w:tabs>
        <w:ind w:left="900"/>
        <w:rPr>
          <w:rFonts w:ascii="Arial" w:hAnsi="Arial" w:cs="Arial"/>
        </w:rPr>
      </w:pPr>
      <w:r>
        <w:rPr>
          <w:rFonts w:ascii="Arial" w:hAnsi="Arial" w:cs="Arial"/>
        </w:rPr>
        <w:t xml:space="preserve"> IA 130 </w:t>
      </w:r>
      <w:r w:rsidR="00232AD2">
        <w:rPr>
          <w:rFonts w:ascii="Arial" w:hAnsi="Arial" w:cs="Arial"/>
        </w:rPr>
        <w:t>MN</w:t>
      </w:r>
    </w:p>
    <w:p w:rsidR="00931183" w:rsidRDefault="00931183" w:rsidP="00B502B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IA 148 </w:t>
      </w:r>
      <w:r w:rsidR="005506C2">
        <w:rPr>
          <w:rFonts w:ascii="Arial" w:hAnsi="Arial" w:cs="Arial"/>
        </w:rPr>
        <w:t>Tax Credits Schedule</w:t>
      </w:r>
    </w:p>
    <w:p w:rsidR="00972C47" w:rsidRDefault="00972C47" w:rsidP="004A0F1B">
      <w:pPr>
        <w:tabs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Primary:</w:t>
      </w:r>
      <w:r w:rsidR="00976E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 I</w:t>
      </w:r>
      <w:r w:rsidR="00A957CB">
        <w:rPr>
          <w:rFonts w:ascii="Arial" w:hAnsi="Arial" w:cs="Arial"/>
        </w:rPr>
        <w:t xml:space="preserve">: </w:t>
      </w:r>
      <w:r w:rsidR="005506C2">
        <w:rPr>
          <w:rFonts w:ascii="Arial" w:hAnsi="Arial" w:cs="Arial"/>
        </w:rPr>
        <w:t>Nonrefundable Tax Credits</w:t>
      </w:r>
    </w:p>
    <w:p w:rsidR="005506C2" w:rsidRDefault="005506C2" w:rsidP="005506C2">
      <w:pPr>
        <w:tabs>
          <w:tab w:val="left" w:pos="99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Part II</w:t>
      </w:r>
      <w:r w:rsidR="00A957C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Refundable Tax Credits</w:t>
      </w:r>
    </w:p>
    <w:p w:rsidR="00B02253" w:rsidRPr="005506C2" w:rsidRDefault="00B02253" w:rsidP="005506C2">
      <w:pPr>
        <w:tabs>
          <w:tab w:val="left" w:pos="990"/>
        </w:tabs>
        <w:ind w:left="990"/>
        <w:rPr>
          <w:rFonts w:ascii="Arial" w:hAnsi="Arial" w:cs="Arial"/>
          <w:b/>
        </w:rPr>
      </w:pPr>
      <w:r>
        <w:rPr>
          <w:rFonts w:ascii="Arial" w:hAnsi="Arial" w:cs="Arial"/>
        </w:rPr>
        <w:t>Note: The IA</w:t>
      </w:r>
      <w:r w:rsidR="00A411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128 is stand-alone. No Federal 6765 is required.</w:t>
      </w:r>
    </w:p>
    <w:p w:rsidR="002E7F7C" w:rsidRDefault="002E7F7C" w:rsidP="00931183">
      <w:pPr>
        <w:tabs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Spouse</w:t>
      </w:r>
      <w:r w:rsidR="00931183">
        <w:rPr>
          <w:rFonts w:ascii="Arial" w:hAnsi="Arial" w:cs="Arial"/>
        </w:rPr>
        <w:t>:</w:t>
      </w:r>
      <w:r w:rsidR="00976E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 I</w:t>
      </w:r>
      <w:r w:rsidR="00A957CB">
        <w:rPr>
          <w:rFonts w:ascii="Arial" w:hAnsi="Arial" w:cs="Arial"/>
        </w:rPr>
        <w:t>:</w:t>
      </w:r>
      <w:r w:rsidR="005506C2">
        <w:rPr>
          <w:rFonts w:ascii="Arial" w:hAnsi="Arial" w:cs="Arial"/>
        </w:rPr>
        <w:t xml:space="preserve"> Nonrefundable Tax Credits</w:t>
      </w:r>
    </w:p>
    <w:p w:rsidR="002E7F7C" w:rsidRDefault="002E7F7C" w:rsidP="005D2247">
      <w:pPr>
        <w:tabs>
          <w:tab w:val="left" w:pos="99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Note: If IA 147 is not supported, then use Tax Credit Code 03, $20</w:t>
      </w:r>
      <w:r w:rsidR="006F3F7F">
        <w:rPr>
          <w:rFonts w:ascii="Arial" w:hAnsi="Arial" w:cs="Arial"/>
        </w:rPr>
        <w:t>, certificate number 73201</w:t>
      </w:r>
      <w:r w:rsidR="00584262">
        <w:rPr>
          <w:rFonts w:ascii="Arial" w:hAnsi="Arial" w:cs="Arial"/>
        </w:rPr>
        <w:t>8</w:t>
      </w:r>
      <w:bookmarkStart w:id="0" w:name="_GoBack"/>
      <w:bookmarkEnd w:id="0"/>
      <w:r w:rsidR="00584262">
        <w:rPr>
          <w:rFonts w:ascii="Arial" w:hAnsi="Arial" w:cs="Arial"/>
        </w:rPr>
        <w:t>765432</w:t>
      </w:r>
    </w:p>
    <w:p w:rsidR="005506C2" w:rsidRDefault="005506C2" w:rsidP="005D2247">
      <w:pPr>
        <w:tabs>
          <w:tab w:val="left" w:pos="99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Part II</w:t>
      </w:r>
      <w:r w:rsidR="00A957C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Refundable Tax Credits</w:t>
      </w:r>
    </w:p>
    <w:p w:rsidR="005506C2" w:rsidRDefault="005506C2" w:rsidP="005D2247">
      <w:pPr>
        <w:tabs>
          <w:tab w:val="left" w:pos="99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Part IV</w:t>
      </w:r>
      <w:r w:rsidR="00A957C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Pass-Through Entity Information from Schedule K-1</w:t>
      </w:r>
    </w:p>
    <w:p w:rsidR="00F6751B" w:rsidRDefault="00F6751B" w:rsidP="00F6751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Primary: IA 128</w:t>
      </w:r>
    </w:p>
    <w:p w:rsidR="00F6751B" w:rsidRDefault="00F6751B" w:rsidP="00F6751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Primary: IA 133</w:t>
      </w:r>
    </w:p>
    <w:p w:rsidR="00F6751B" w:rsidRDefault="00F6751B" w:rsidP="00F6751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Spouse: </w:t>
      </w:r>
      <w:r w:rsidRPr="00B502BB">
        <w:rPr>
          <w:rFonts w:ascii="Arial" w:hAnsi="Arial" w:cs="Arial"/>
        </w:rPr>
        <w:t>IA 147</w:t>
      </w:r>
      <w:r>
        <w:rPr>
          <w:rFonts w:ascii="Arial" w:hAnsi="Arial" w:cs="Arial"/>
        </w:rPr>
        <w:t xml:space="preserve"> Note: Franchise tax liability $400</w:t>
      </w:r>
    </w:p>
    <w:p w:rsidR="00F6751B" w:rsidRDefault="00F6751B" w:rsidP="00F6751B">
      <w:pPr>
        <w:tabs>
          <w:tab w:val="left" w:pos="540"/>
        </w:tabs>
        <w:ind w:left="2340"/>
        <w:rPr>
          <w:rFonts w:ascii="Arial" w:hAnsi="Arial" w:cs="Arial"/>
        </w:rPr>
      </w:pPr>
      <w:r>
        <w:rPr>
          <w:rFonts w:ascii="Arial" w:hAnsi="Arial" w:cs="Arial"/>
        </w:rPr>
        <w:t>Taxpayer’s pro rata share is 5%</w:t>
      </w:r>
    </w:p>
    <w:p w:rsidR="00622050" w:rsidRPr="00B502BB" w:rsidRDefault="00622050" w:rsidP="00622050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502BB">
        <w:rPr>
          <w:rFonts w:ascii="Arial" w:hAnsi="Arial" w:cs="Arial"/>
        </w:rPr>
        <w:t>rimary</w:t>
      </w:r>
      <w:r>
        <w:rPr>
          <w:rFonts w:ascii="Arial" w:hAnsi="Arial" w:cs="Arial"/>
        </w:rPr>
        <w:t xml:space="preserve">: </w:t>
      </w:r>
      <w:r w:rsidRPr="00B502BB">
        <w:rPr>
          <w:rFonts w:ascii="Arial" w:hAnsi="Arial" w:cs="Arial"/>
        </w:rPr>
        <w:t>Iowa Estimate Tax Payments:</w:t>
      </w:r>
    </w:p>
    <w:p w:rsidR="00622050" w:rsidRPr="00B502BB" w:rsidRDefault="00622050" w:rsidP="00622050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04/30</w:t>
      </w:r>
      <w:r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: </w:t>
      </w:r>
      <w:r w:rsidRPr="00B502BB">
        <w:rPr>
          <w:rFonts w:ascii="Arial" w:hAnsi="Arial" w:cs="Arial"/>
        </w:rPr>
        <w:t>$</w:t>
      </w:r>
      <w:r>
        <w:rPr>
          <w:rFonts w:ascii="Arial" w:hAnsi="Arial" w:cs="Arial"/>
        </w:rPr>
        <w:t>2</w:t>
      </w:r>
      <w:r w:rsidRPr="00B502BB">
        <w:rPr>
          <w:rFonts w:ascii="Arial" w:hAnsi="Arial" w:cs="Arial"/>
        </w:rPr>
        <w:t>50</w:t>
      </w:r>
    </w:p>
    <w:p w:rsidR="00622050" w:rsidRPr="00B502BB" w:rsidRDefault="00622050" w:rsidP="00622050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06/30</w:t>
      </w:r>
      <w:r w:rsidR="00585B8B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>
        <w:rPr>
          <w:rFonts w:ascii="Arial" w:hAnsi="Arial" w:cs="Arial"/>
        </w:rPr>
        <w:t>:</w:t>
      </w:r>
      <w:r w:rsidRPr="00B502BB">
        <w:rPr>
          <w:rFonts w:ascii="Arial" w:hAnsi="Arial" w:cs="Arial"/>
        </w:rPr>
        <w:t xml:space="preserve"> $</w:t>
      </w:r>
      <w:r>
        <w:rPr>
          <w:rFonts w:ascii="Arial" w:hAnsi="Arial" w:cs="Arial"/>
        </w:rPr>
        <w:t>2</w:t>
      </w:r>
      <w:r w:rsidRPr="00B502BB">
        <w:rPr>
          <w:rFonts w:ascii="Arial" w:hAnsi="Arial" w:cs="Arial"/>
        </w:rPr>
        <w:t>50</w:t>
      </w:r>
    </w:p>
    <w:p w:rsidR="003D2A72" w:rsidRPr="00B502BB" w:rsidRDefault="003D2A72" w:rsidP="00376FD4">
      <w:pPr>
        <w:tabs>
          <w:tab w:val="left" w:pos="540"/>
        </w:tabs>
        <w:ind w:left="990"/>
        <w:rPr>
          <w:rFonts w:ascii="Arial" w:hAnsi="Arial" w:cs="Arial"/>
        </w:rPr>
      </w:pPr>
      <w:r w:rsidRPr="00B502BB">
        <w:rPr>
          <w:rFonts w:ascii="Arial" w:hAnsi="Arial" w:cs="Arial"/>
        </w:rPr>
        <w:t>09/30</w:t>
      </w:r>
      <w:r w:rsidR="00A94EB6"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8</w:t>
      </w:r>
      <w:r w:rsidR="00227882">
        <w:rPr>
          <w:rFonts w:ascii="Arial" w:hAnsi="Arial" w:cs="Arial"/>
        </w:rPr>
        <w:t>:</w:t>
      </w:r>
      <w:r w:rsidRPr="00B502BB">
        <w:rPr>
          <w:rFonts w:ascii="Arial" w:hAnsi="Arial" w:cs="Arial"/>
        </w:rPr>
        <w:t xml:space="preserve"> $</w:t>
      </w:r>
      <w:r w:rsidR="004E051F">
        <w:rPr>
          <w:rFonts w:ascii="Arial" w:hAnsi="Arial" w:cs="Arial"/>
        </w:rPr>
        <w:t>2</w:t>
      </w:r>
      <w:r w:rsidRPr="00B502BB">
        <w:rPr>
          <w:rFonts w:ascii="Arial" w:hAnsi="Arial" w:cs="Arial"/>
        </w:rPr>
        <w:t>50</w:t>
      </w:r>
    </w:p>
    <w:p w:rsidR="003D2A72" w:rsidRPr="00B502BB" w:rsidRDefault="00B8146A" w:rsidP="00376FD4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01/31/201</w:t>
      </w:r>
      <w:r w:rsidR="002D7915">
        <w:rPr>
          <w:rFonts w:ascii="Arial" w:hAnsi="Arial" w:cs="Arial"/>
        </w:rPr>
        <w:t>9</w:t>
      </w:r>
      <w:r w:rsidR="00227882">
        <w:rPr>
          <w:rFonts w:ascii="Arial" w:hAnsi="Arial" w:cs="Arial"/>
        </w:rPr>
        <w:t>:</w:t>
      </w:r>
      <w:r w:rsidR="003D2A72" w:rsidRPr="00B502BB">
        <w:rPr>
          <w:rFonts w:ascii="Arial" w:hAnsi="Arial" w:cs="Arial"/>
        </w:rPr>
        <w:t xml:space="preserve"> $</w:t>
      </w:r>
      <w:r w:rsidR="004E051F">
        <w:rPr>
          <w:rFonts w:ascii="Arial" w:hAnsi="Arial" w:cs="Arial"/>
        </w:rPr>
        <w:t>2</w:t>
      </w:r>
      <w:r w:rsidR="003D2A72" w:rsidRPr="00B502BB">
        <w:rPr>
          <w:rFonts w:ascii="Arial" w:hAnsi="Arial" w:cs="Arial"/>
        </w:rPr>
        <w:t>50</w:t>
      </w:r>
    </w:p>
    <w:p w:rsidR="00F6751B" w:rsidRDefault="00F6751B" w:rsidP="00F6751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Primary: IA 2210</w:t>
      </w:r>
    </w:p>
    <w:p w:rsidR="002A0A3A" w:rsidRDefault="002A0A3A" w:rsidP="00B502B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Amount due: Paid on 0</w:t>
      </w:r>
      <w:r w:rsidR="005F5814">
        <w:rPr>
          <w:rFonts w:ascii="Arial" w:hAnsi="Arial" w:cs="Arial"/>
        </w:rPr>
        <w:t>4</w:t>
      </w:r>
      <w:r>
        <w:rPr>
          <w:rFonts w:ascii="Arial" w:hAnsi="Arial" w:cs="Arial"/>
        </w:rPr>
        <w:t>/</w:t>
      </w:r>
      <w:r w:rsidR="005F5814">
        <w:rPr>
          <w:rFonts w:ascii="Arial" w:hAnsi="Arial" w:cs="Arial"/>
        </w:rPr>
        <w:t>30</w:t>
      </w:r>
      <w:r>
        <w:rPr>
          <w:rFonts w:ascii="Arial" w:hAnsi="Arial" w:cs="Arial"/>
        </w:rPr>
        <w:t>/201</w:t>
      </w:r>
      <w:r w:rsidR="002D7915">
        <w:rPr>
          <w:rFonts w:ascii="Arial" w:hAnsi="Arial" w:cs="Arial"/>
        </w:rPr>
        <w:t>9</w:t>
      </w:r>
      <w:r w:rsidR="00366473">
        <w:rPr>
          <w:rFonts w:ascii="Arial" w:hAnsi="Arial" w:cs="Arial"/>
        </w:rPr>
        <w:t xml:space="preserve"> by direct debit</w:t>
      </w:r>
    </w:p>
    <w:p w:rsidR="00366473" w:rsidRDefault="00366473" w:rsidP="00B502B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IA 8435-IND: Part II</w:t>
      </w:r>
    </w:p>
    <w:p w:rsidR="00366473" w:rsidRDefault="00366473" w:rsidP="00366473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Line 7:  Check 2</w:t>
      </w:r>
      <w:r w:rsidRPr="00366473">
        <w:rPr>
          <w:rFonts w:ascii="Arial" w:hAnsi="Arial" w:cs="Arial"/>
          <w:vertAlign w:val="superscript"/>
        </w:rPr>
        <w:t>nd</w:t>
      </w:r>
      <w:r>
        <w:rPr>
          <w:rFonts w:ascii="Arial" w:hAnsi="Arial" w:cs="Arial"/>
        </w:rPr>
        <w:t xml:space="preserve"> box. Payment date 04/30/201</w:t>
      </w:r>
      <w:r w:rsidR="002D7915">
        <w:rPr>
          <w:rFonts w:ascii="Arial" w:hAnsi="Arial" w:cs="Arial"/>
        </w:rPr>
        <w:t>9</w:t>
      </w:r>
    </w:p>
    <w:p w:rsidR="00366473" w:rsidRDefault="00366473" w:rsidP="00366473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Name of financial institution: Iowa State Bank</w:t>
      </w:r>
    </w:p>
    <w:p w:rsidR="00366473" w:rsidRDefault="00366473" w:rsidP="00366473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Routing Number: 073000794</w:t>
      </w:r>
    </w:p>
    <w:p w:rsidR="00366473" w:rsidRDefault="00366473" w:rsidP="00366473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Account Number: 4010444570</w:t>
      </w:r>
    </w:p>
    <w:p w:rsidR="00366473" w:rsidRDefault="00366473" w:rsidP="00366473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Type of Account: Checking</w:t>
      </w:r>
    </w:p>
    <w:p w:rsidR="008B6E56" w:rsidRDefault="008B6E56" w:rsidP="008B6E56">
      <w:pPr>
        <w:tabs>
          <w:tab w:val="left" w:pos="540"/>
        </w:tabs>
        <w:ind w:left="990"/>
        <w:rPr>
          <w:rFonts w:ascii="Arial" w:hAnsi="Arial" w:cs="Arial"/>
        </w:rPr>
      </w:pPr>
      <w:r>
        <w:rPr>
          <w:rFonts w:ascii="Arial" w:hAnsi="Arial" w:cs="Arial"/>
        </w:rPr>
        <w:t>Account outside US</w:t>
      </w:r>
      <w:proofErr w:type="gramStart"/>
      <w:r>
        <w:rPr>
          <w:rFonts w:ascii="Arial" w:hAnsi="Arial" w:cs="Arial"/>
        </w:rPr>
        <w:t>?:</w:t>
      </w:r>
      <w:proofErr w:type="gramEnd"/>
      <w:r>
        <w:rPr>
          <w:rFonts w:ascii="Arial" w:hAnsi="Arial" w:cs="Arial"/>
        </w:rPr>
        <w:t xml:space="preserve"> Check No</w:t>
      </w:r>
    </w:p>
    <w:sectPr w:rsidR="008B6E56" w:rsidSect="00F35EC8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4FD" w:rsidRDefault="00F524FD">
      <w:r>
        <w:separator/>
      </w:r>
    </w:p>
  </w:endnote>
  <w:endnote w:type="continuationSeparator" w:id="0">
    <w:p w:rsidR="00F524FD" w:rsidRDefault="00F5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122316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21BE" w:rsidRPr="008721BE" w:rsidRDefault="008721BE">
        <w:pPr>
          <w:pStyle w:val="Footer"/>
          <w:jc w:val="center"/>
          <w:rPr>
            <w:rFonts w:ascii="Arial" w:hAnsi="Arial" w:cs="Arial"/>
          </w:rPr>
        </w:pPr>
        <w:r w:rsidRPr="008721BE">
          <w:rPr>
            <w:rFonts w:ascii="Arial" w:hAnsi="Arial" w:cs="Arial"/>
          </w:rPr>
          <w:fldChar w:fldCharType="begin"/>
        </w:r>
        <w:r w:rsidRPr="008721BE">
          <w:rPr>
            <w:rFonts w:ascii="Arial" w:hAnsi="Arial" w:cs="Arial"/>
          </w:rPr>
          <w:instrText xml:space="preserve"> PAGE   \* MERGEFORMAT </w:instrText>
        </w:r>
        <w:r w:rsidRPr="008721BE">
          <w:rPr>
            <w:rFonts w:ascii="Arial" w:hAnsi="Arial" w:cs="Arial"/>
          </w:rPr>
          <w:fldChar w:fldCharType="separate"/>
        </w:r>
        <w:r w:rsidR="00584262">
          <w:rPr>
            <w:rFonts w:ascii="Arial" w:hAnsi="Arial" w:cs="Arial"/>
            <w:noProof/>
          </w:rPr>
          <w:t>2</w:t>
        </w:r>
        <w:r w:rsidRPr="008721BE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4FD" w:rsidRDefault="00F524FD">
      <w:r>
        <w:separator/>
      </w:r>
    </w:p>
  </w:footnote>
  <w:footnote w:type="continuationSeparator" w:id="0">
    <w:p w:rsidR="00F524FD" w:rsidRDefault="00F52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EDA" w:rsidRPr="00B502BB" w:rsidRDefault="00FE01EC" w:rsidP="00F26D34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6877F5">
      <w:rPr>
        <w:rFonts w:ascii="Arial" w:hAnsi="Arial" w:cs="Arial"/>
      </w:rPr>
      <w:t xml:space="preserve">Iowa </w:t>
    </w:r>
    <w:r w:rsidR="00F70EDA" w:rsidRPr="00B502BB">
      <w:rPr>
        <w:rFonts w:ascii="Arial" w:hAnsi="Arial" w:cs="Arial"/>
      </w:rPr>
      <w:t>Test Profile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30CD4"/>
    <w:multiLevelType w:val="hybridMultilevel"/>
    <w:tmpl w:val="001227DE"/>
    <w:lvl w:ilvl="0" w:tplc="D7AA383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46578"/>
    <w:multiLevelType w:val="hybridMultilevel"/>
    <w:tmpl w:val="64381BB6"/>
    <w:lvl w:ilvl="0" w:tplc="E2A0C0DC">
      <w:start w:val="756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EE21403"/>
    <w:multiLevelType w:val="hybridMultilevel"/>
    <w:tmpl w:val="972E6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110F6"/>
    <w:rsid w:val="00012AC0"/>
    <w:rsid w:val="00032086"/>
    <w:rsid w:val="0004249F"/>
    <w:rsid w:val="000429B6"/>
    <w:rsid w:val="000574B3"/>
    <w:rsid w:val="00062A8F"/>
    <w:rsid w:val="0008427C"/>
    <w:rsid w:val="00090AE5"/>
    <w:rsid w:val="000928E8"/>
    <w:rsid w:val="000979BA"/>
    <w:rsid w:val="000D7201"/>
    <w:rsid w:val="000F66AD"/>
    <w:rsid w:val="00107EFD"/>
    <w:rsid w:val="00113F52"/>
    <w:rsid w:val="001731FD"/>
    <w:rsid w:val="00181C9A"/>
    <w:rsid w:val="001A7BD8"/>
    <w:rsid w:val="001B627C"/>
    <w:rsid w:val="001B7D4F"/>
    <w:rsid w:val="001C5BE4"/>
    <w:rsid w:val="001E7A61"/>
    <w:rsid w:val="00211536"/>
    <w:rsid w:val="00227882"/>
    <w:rsid w:val="00232AD2"/>
    <w:rsid w:val="00245507"/>
    <w:rsid w:val="00273659"/>
    <w:rsid w:val="002A0A3A"/>
    <w:rsid w:val="002A3AFB"/>
    <w:rsid w:val="002B7D39"/>
    <w:rsid w:val="002D43A9"/>
    <w:rsid w:val="002D7915"/>
    <w:rsid w:val="002E73B5"/>
    <w:rsid w:val="002E7F7C"/>
    <w:rsid w:val="002E7FA5"/>
    <w:rsid w:val="0032721F"/>
    <w:rsid w:val="00366473"/>
    <w:rsid w:val="00376FD4"/>
    <w:rsid w:val="00390040"/>
    <w:rsid w:val="003D2A72"/>
    <w:rsid w:val="003D5B99"/>
    <w:rsid w:val="003E49C6"/>
    <w:rsid w:val="003E69EF"/>
    <w:rsid w:val="004109B3"/>
    <w:rsid w:val="00414E01"/>
    <w:rsid w:val="00441E67"/>
    <w:rsid w:val="0044220A"/>
    <w:rsid w:val="004533B0"/>
    <w:rsid w:val="004559F9"/>
    <w:rsid w:val="00465842"/>
    <w:rsid w:val="00480AE8"/>
    <w:rsid w:val="00491B5C"/>
    <w:rsid w:val="00492DFB"/>
    <w:rsid w:val="004A0F1B"/>
    <w:rsid w:val="004A2877"/>
    <w:rsid w:val="004D04FC"/>
    <w:rsid w:val="004E051F"/>
    <w:rsid w:val="004E2DFA"/>
    <w:rsid w:val="004E4EB8"/>
    <w:rsid w:val="004E4FA9"/>
    <w:rsid w:val="00534363"/>
    <w:rsid w:val="005506C2"/>
    <w:rsid w:val="00565C80"/>
    <w:rsid w:val="0057751F"/>
    <w:rsid w:val="00584262"/>
    <w:rsid w:val="00585B8B"/>
    <w:rsid w:val="00595F12"/>
    <w:rsid w:val="005D2247"/>
    <w:rsid w:val="005D5714"/>
    <w:rsid w:val="005E6B82"/>
    <w:rsid w:val="005F1A21"/>
    <w:rsid w:val="005F4A97"/>
    <w:rsid w:val="005F5814"/>
    <w:rsid w:val="00620D3F"/>
    <w:rsid w:val="0062199D"/>
    <w:rsid w:val="00622050"/>
    <w:rsid w:val="00643506"/>
    <w:rsid w:val="006458F1"/>
    <w:rsid w:val="00646BC5"/>
    <w:rsid w:val="00654446"/>
    <w:rsid w:val="00674FBA"/>
    <w:rsid w:val="00677A53"/>
    <w:rsid w:val="006877F5"/>
    <w:rsid w:val="006972C3"/>
    <w:rsid w:val="006A32C1"/>
    <w:rsid w:val="006A3A89"/>
    <w:rsid w:val="006A7FCC"/>
    <w:rsid w:val="006B1840"/>
    <w:rsid w:val="006C5B27"/>
    <w:rsid w:val="006D6266"/>
    <w:rsid w:val="006E066C"/>
    <w:rsid w:val="006F1C40"/>
    <w:rsid w:val="006F3F14"/>
    <w:rsid w:val="006F3F7F"/>
    <w:rsid w:val="00700150"/>
    <w:rsid w:val="00703880"/>
    <w:rsid w:val="00710B53"/>
    <w:rsid w:val="00711AF4"/>
    <w:rsid w:val="0073002D"/>
    <w:rsid w:val="007544E2"/>
    <w:rsid w:val="007A731A"/>
    <w:rsid w:val="007D0175"/>
    <w:rsid w:val="007D1980"/>
    <w:rsid w:val="007F0252"/>
    <w:rsid w:val="007F4121"/>
    <w:rsid w:val="007F655A"/>
    <w:rsid w:val="00806C2D"/>
    <w:rsid w:val="00810955"/>
    <w:rsid w:val="0081304E"/>
    <w:rsid w:val="00813896"/>
    <w:rsid w:val="008504D9"/>
    <w:rsid w:val="008536CF"/>
    <w:rsid w:val="0085422F"/>
    <w:rsid w:val="008721BE"/>
    <w:rsid w:val="00882FB5"/>
    <w:rsid w:val="0089361C"/>
    <w:rsid w:val="008B2736"/>
    <w:rsid w:val="008B6E56"/>
    <w:rsid w:val="008C3631"/>
    <w:rsid w:val="008D43CA"/>
    <w:rsid w:val="008D4B2D"/>
    <w:rsid w:val="008E4579"/>
    <w:rsid w:val="00907F3C"/>
    <w:rsid w:val="009231E1"/>
    <w:rsid w:val="00925016"/>
    <w:rsid w:val="00931183"/>
    <w:rsid w:val="00931A26"/>
    <w:rsid w:val="00946009"/>
    <w:rsid w:val="00954BA1"/>
    <w:rsid w:val="00956128"/>
    <w:rsid w:val="0095631F"/>
    <w:rsid w:val="00972C47"/>
    <w:rsid w:val="00972D0D"/>
    <w:rsid w:val="00976EAA"/>
    <w:rsid w:val="00984111"/>
    <w:rsid w:val="00A02AEE"/>
    <w:rsid w:val="00A05D7A"/>
    <w:rsid w:val="00A41165"/>
    <w:rsid w:val="00A46F6C"/>
    <w:rsid w:val="00A555B4"/>
    <w:rsid w:val="00A639E4"/>
    <w:rsid w:val="00A63CDD"/>
    <w:rsid w:val="00A64164"/>
    <w:rsid w:val="00A90934"/>
    <w:rsid w:val="00A936A0"/>
    <w:rsid w:val="00A94EB6"/>
    <w:rsid w:val="00A957CB"/>
    <w:rsid w:val="00AB22C9"/>
    <w:rsid w:val="00AB4A1A"/>
    <w:rsid w:val="00AB5409"/>
    <w:rsid w:val="00AD2F5F"/>
    <w:rsid w:val="00AE5797"/>
    <w:rsid w:val="00AF3D9A"/>
    <w:rsid w:val="00B02253"/>
    <w:rsid w:val="00B05A8B"/>
    <w:rsid w:val="00B34B7B"/>
    <w:rsid w:val="00B502BB"/>
    <w:rsid w:val="00B55171"/>
    <w:rsid w:val="00B55EBA"/>
    <w:rsid w:val="00B5637D"/>
    <w:rsid w:val="00B8146A"/>
    <w:rsid w:val="00BA517E"/>
    <w:rsid w:val="00BB7995"/>
    <w:rsid w:val="00BC09CC"/>
    <w:rsid w:val="00BC492F"/>
    <w:rsid w:val="00BC5CC7"/>
    <w:rsid w:val="00BE21B8"/>
    <w:rsid w:val="00BE2EED"/>
    <w:rsid w:val="00BE4A5E"/>
    <w:rsid w:val="00BE692D"/>
    <w:rsid w:val="00BF3FA1"/>
    <w:rsid w:val="00C0004C"/>
    <w:rsid w:val="00C0795D"/>
    <w:rsid w:val="00C14D5E"/>
    <w:rsid w:val="00C254B6"/>
    <w:rsid w:val="00C72DE6"/>
    <w:rsid w:val="00C85C6D"/>
    <w:rsid w:val="00C93F72"/>
    <w:rsid w:val="00CA0A47"/>
    <w:rsid w:val="00CB5463"/>
    <w:rsid w:val="00CB7777"/>
    <w:rsid w:val="00CF29F4"/>
    <w:rsid w:val="00D02B2B"/>
    <w:rsid w:val="00D30D8B"/>
    <w:rsid w:val="00D32302"/>
    <w:rsid w:val="00D4665E"/>
    <w:rsid w:val="00D5429A"/>
    <w:rsid w:val="00D62B40"/>
    <w:rsid w:val="00D62E0A"/>
    <w:rsid w:val="00D6404A"/>
    <w:rsid w:val="00DA1981"/>
    <w:rsid w:val="00DE0AE4"/>
    <w:rsid w:val="00DF54EA"/>
    <w:rsid w:val="00E211D6"/>
    <w:rsid w:val="00E2606B"/>
    <w:rsid w:val="00E32A23"/>
    <w:rsid w:val="00E61EF1"/>
    <w:rsid w:val="00E65C3E"/>
    <w:rsid w:val="00EB585C"/>
    <w:rsid w:val="00EC4407"/>
    <w:rsid w:val="00ED0044"/>
    <w:rsid w:val="00ED312B"/>
    <w:rsid w:val="00ED5D3E"/>
    <w:rsid w:val="00F26D34"/>
    <w:rsid w:val="00F34621"/>
    <w:rsid w:val="00F35EC8"/>
    <w:rsid w:val="00F424BA"/>
    <w:rsid w:val="00F43BF9"/>
    <w:rsid w:val="00F44ACE"/>
    <w:rsid w:val="00F524FD"/>
    <w:rsid w:val="00F52C3E"/>
    <w:rsid w:val="00F6751B"/>
    <w:rsid w:val="00F70EDA"/>
    <w:rsid w:val="00F76071"/>
    <w:rsid w:val="00F847CB"/>
    <w:rsid w:val="00FA0EC7"/>
    <w:rsid w:val="00FA519D"/>
    <w:rsid w:val="00FB0554"/>
    <w:rsid w:val="00FD59CD"/>
    <w:rsid w:val="00FE01EC"/>
    <w:rsid w:val="00FE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D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0D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17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639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D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0D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17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639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9CCE-7D24-477A-95D0-217BF217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O 6010 profile</vt:lpstr>
    </vt:vector>
  </TitlesOfParts>
  <Company>Dept of Revenue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O 6010 profile</dc:title>
  <dc:creator>state of Iowa</dc:creator>
  <cp:lastModifiedBy>Sate of Iowa</cp:lastModifiedBy>
  <cp:revision>7</cp:revision>
  <cp:lastPrinted>2017-10-05T16:37:00Z</cp:lastPrinted>
  <dcterms:created xsi:type="dcterms:W3CDTF">2018-10-10T14:56:00Z</dcterms:created>
  <dcterms:modified xsi:type="dcterms:W3CDTF">2018-11-21T19:18:00Z</dcterms:modified>
</cp:coreProperties>
</file>