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549318" w:displacedByCustomXml="next"/>
    <w:bookmarkEnd w:id="0" w:displacedByCustomXml="next"/>
    <w:sdt>
      <w:sdtPr>
        <w:id w:val="1462763321"/>
        <w:docPartObj>
          <w:docPartGallery w:val="Cover Pages"/>
          <w:docPartUnique/>
        </w:docPartObj>
      </w:sdtPr>
      <w:sdtEndPr/>
      <w:sdtContent>
        <w:p w14:paraId="41112521" w14:textId="77777777" w:rsidR="00B60042" w:rsidRDefault="00B60042">
          <w:r>
            <w:rPr>
              <w:noProof/>
            </w:rPr>
            <mc:AlternateContent>
              <mc:Choice Requires="wpg">
                <w:drawing>
                  <wp:anchor distT="0" distB="0" distL="114300" distR="114300" simplePos="0" relativeHeight="251659264" behindDoc="0" locked="0" layoutInCell="1" allowOverlap="1" wp14:anchorId="115A3F2B" wp14:editId="4E35FCC8">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9-07-10T00:00:00Z">
                                      <w:dateFormat w:val="yyyy"/>
                                      <w:lid w:val="en-US"/>
                                      <w:storeMappedDataAs w:val="dateTime"/>
                                      <w:calendar w:val="gregorian"/>
                                    </w:date>
                                  </w:sdtPr>
                                  <w:sdtEndPr/>
                                  <w:sdtContent>
                                    <w:p w14:paraId="0E935FB7" w14:textId="77777777" w:rsidR="000A08D4" w:rsidRDefault="000A08D4">
                                      <w:pPr>
                                        <w:pStyle w:val="NoSpacing"/>
                                        <w:rPr>
                                          <w:color w:val="FFFFFF" w:themeColor="background1"/>
                                          <w:sz w:val="96"/>
                                          <w:szCs w:val="96"/>
                                        </w:rPr>
                                      </w:pPr>
                                      <w:r>
                                        <w:rPr>
                                          <w:color w:val="FFFFFF" w:themeColor="background1"/>
                                          <w:sz w:val="96"/>
                                          <w:szCs w:val="96"/>
                                        </w:rPr>
                                        <w:t>2019</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B8B15F3" w14:textId="77777777" w:rsidR="000A08D4" w:rsidRDefault="000A08D4" w:rsidP="00B60042">
                                  <w:pPr>
                                    <w:rPr>
                                      <w:rFonts w:ascii="Arial" w:hAnsi="Arial" w:cs="Arial"/>
                                    </w:rPr>
                                  </w:pPr>
                                  <w:r>
                                    <w:rPr>
                                      <w:rFonts w:ascii="Arial" w:hAnsi="Arial" w:cs="Arial"/>
                                    </w:rPr>
                                    <w:t>Alabama Department of Revenue</w:t>
                                  </w:r>
                                </w:p>
                                <w:sdt>
                                  <w:sdtPr>
                                    <w:rPr>
                                      <w:rFonts w:ascii="Arial" w:hAnsi="Arial" w:cs="Arial"/>
                                    </w:rPr>
                                    <w:alias w:val="Company"/>
                                    <w:id w:val="1760174317"/>
                                    <w:dataBinding w:prefixMappings="xmlns:ns0='http://schemas.openxmlformats.org/officeDocument/2006/extended-properties'" w:xpath="/ns0:Properties[1]/ns0:Company[1]" w:storeItemID="{6668398D-A668-4E3E-A5EB-62B293D839F1}"/>
                                    <w:text/>
                                  </w:sdtPr>
                                  <w:sdtEndPr/>
                                  <w:sdtContent>
                                    <w:p w14:paraId="71D5BE87" w14:textId="77777777" w:rsidR="000A08D4" w:rsidRPr="00B60042" w:rsidRDefault="000A08D4">
                                      <w:pPr>
                                        <w:pStyle w:val="NoSpacing"/>
                                        <w:spacing w:line="360" w:lineRule="auto"/>
                                        <w:rPr>
                                          <w:color w:val="FFFFFF" w:themeColor="background1"/>
                                        </w:rPr>
                                      </w:pPr>
                                      <w:r w:rsidRPr="00B60042">
                                        <w:rPr>
                                          <w:rFonts w:ascii="Arial" w:hAnsi="Arial" w:cs="Arial"/>
                                        </w:rPr>
                                        <w:t>Substitute Forms and Barcode Program</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07-10T00:00:00Z">
                                      <w:dateFormat w:val="M/d/yyyy"/>
                                      <w:lid w:val="en-US"/>
                                      <w:storeMappedDataAs w:val="dateTime"/>
                                      <w:calendar w:val="gregorian"/>
                                    </w:date>
                                  </w:sdtPr>
                                  <w:sdtEndPr/>
                                  <w:sdtContent>
                                    <w:p w14:paraId="2FFB242D" w14:textId="728A2C38" w:rsidR="000A08D4" w:rsidRDefault="000A08D4">
                                      <w:pPr>
                                        <w:pStyle w:val="NoSpacing"/>
                                        <w:spacing w:line="360" w:lineRule="auto"/>
                                        <w:rPr>
                                          <w:color w:val="FFFFFF" w:themeColor="background1"/>
                                        </w:rPr>
                                      </w:pPr>
                                      <w:r>
                                        <w:rPr>
                                          <w:color w:val="FFFFFF" w:themeColor="background1"/>
                                        </w:rPr>
                                        <w:t>7/10/2019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15A3F2B"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9-07-10T00:00:00Z">
                                <w:dateFormat w:val="yyyy"/>
                                <w:lid w:val="en-US"/>
                                <w:storeMappedDataAs w:val="dateTime"/>
                                <w:calendar w:val="gregorian"/>
                              </w:date>
                            </w:sdtPr>
                            <w:sdtEndPr/>
                            <w:sdtContent>
                              <w:p w14:paraId="0E935FB7" w14:textId="77777777" w:rsidR="000A08D4" w:rsidRDefault="000A08D4">
                                <w:pPr>
                                  <w:pStyle w:val="NoSpacing"/>
                                  <w:rPr>
                                    <w:color w:val="FFFFFF" w:themeColor="background1"/>
                                    <w:sz w:val="96"/>
                                    <w:szCs w:val="96"/>
                                  </w:rPr>
                                </w:pPr>
                                <w:r>
                                  <w:rPr>
                                    <w:color w:val="FFFFFF" w:themeColor="background1"/>
                                    <w:sz w:val="96"/>
                                    <w:szCs w:val="96"/>
                                  </w:rPr>
                                  <w:t>2019</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B8B15F3" w14:textId="77777777" w:rsidR="000A08D4" w:rsidRDefault="000A08D4" w:rsidP="00B60042">
                            <w:pPr>
                              <w:rPr>
                                <w:rFonts w:ascii="Arial" w:hAnsi="Arial" w:cs="Arial"/>
                              </w:rPr>
                            </w:pPr>
                            <w:r>
                              <w:rPr>
                                <w:rFonts w:ascii="Arial" w:hAnsi="Arial" w:cs="Arial"/>
                              </w:rPr>
                              <w:t>Alabama Department of Revenue</w:t>
                            </w:r>
                          </w:p>
                          <w:sdt>
                            <w:sdtPr>
                              <w:rPr>
                                <w:rFonts w:ascii="Arial" w:hAnsi="Arial" w:cs="Arial"/>
                              </w:rPr>
                              <w:alias w:val="Company"/>
                              <w:id w:val="1760174317"/>
                              <w:dataBinding w:prefixMappings="xmlns:ns0='http://schemas.openxmlformats.org/officeDocument/2006/extended-properties'" w:xpath="/ns0:Properties[1]/ns0:Company[1]" w:storeItemID="{6668398D-A668-4E3E-A5EB-62B293D839F1}"/>
                              <w:text/>
                            </w:sdtPr>
                            <w:sdtEndPr/>
                            <w:sdtContent>
                              <w:p w14:paraId="71D5BE87" w14:textId="77777777" w:rsidR="000A08D4" w:rsidRPr="00B60042" w:rsidRDefault="000A08D4">
                                <w:pPr>
                                  <w:pStyle w:val="NoSpacing"/>
                                  <w:spacing w:line="360" w:lineRule="auto"/>
                                  <w:rPr>
                                    <w:color w:val="FFFFFF" w:themeColor="background1"/>
                                  </w:rPr>
                                </w:pPr>
                                <w:r w:rsidRPr="00B60042">
                                  <w:rPr>
                                    <w:rFonts w:ascii="Arial" w:hAnsi="Arial" w:cs="Arial"/>
                                  </w:rPr>
                                  <w:t>Substitute Forms and Barcode Program</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9-07-10T00:00:00Z">
                                <w:dateFormat w:val="M/d/yyyy"/>
                                <w:lid w:val="en-US"/>
                                <w:storeMappedDataAs w:val="dateTime"/>
                                <w:calendar w:val="gregorian"/>
                              </w:date>
                            </w:sdtPr>
                            <w:sdtEndPr/>
                            <w:sdtContent>
                              <w:p w14:paraId="2FFB242D" w14:textId="728A2C38" w:rsidR="000A08D4" w:rsidRDefault="000A08D4">
                                <w:pPr>
                                  <w:pStyle w:val="NoSpacing"/>
                                  <w:spacing w:line="360" w:lineRule="auto"/>
                                  <w:rPr>
                                    <w:color w:val="FFFFFF" w:themeColor="background1"/>
                                  </w:rPr>
                                </w:pPr>
                                <w:r>
                                  <w:rPr>
                                    <w:color w:val="FFFFFF" w:themeColor="background1"/>
                                  </w:rPr>
                                  <w:t>7/10/2019</w:t>
                                </w:r>
                              </w:p>
                            </w:sdtContent>
                          </w:sdt>
                        </w:txbxContent>
                      </v:textbox>
                    </v:rect>
                    <w10:wrap anchorx="page" anchory="page"/>
                  </v:group>
                </w:pict>
              </mc:Fallback>
            </mc:AlternateContent>
          </w:r>
        </w:p>
        <w:p w14:paraId="49CA4D50" w14:textId="77777777" w:rsidR="00746036" w:rsidRPr="00746036" w:rsidRDefault="00B60042" w:rsidP="00746036">
          <w:r>
            <w:rPr>
              <w:noProof/>
            </w:rPr>
            <mc:AlternateContent>
              <mc:Choice Requires="wps">
                <w:drawing>
                  <wp:anchor distT="0" distB="0" distL="114300" distR="114300" simplePos="0" relativeHeight="251661312" behindDoc="0" locked="0" layoutInCell="0" allowOverlap="1" wp14:anchorId="082F6C49" wp14:editId="1E59E804">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134225" cy="666750"/>
                    <wp:effectExtent l="0" t="0" r="2857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666750"/>
                            </a:xfrm>
                            <a:prstGeom prst="rect">
                              <a:avLst/>
                            </a:prstGeom>
                            <a:solidFill>
                              <a:schemeClr val="tx1"/>
                            </a:solidFill>
                            <a:ln w="19050">
                              <a:solidFill>
                                <a:schemeClr val="tx1"/>
                              </a:solidFill>
                              <a:miter lim="800000"/>
                              <a:headEnd/>
                              <a:tailEnd/>
                            </a:ln>
                          </wps:spPr>
                          <wps:txbx>
                            <w:txbxContent>
                              <w:sdt>
                                <w:sdtPr>
                                  <w:rPr>
                                    <w:rFonts w:ascii="Arial" w:eastAsia="Times New Roman" w:hAnsi="Arial" w:cs="Arial"/>
                                    <w:b/>
                                    <w:caps/>
                                    <w:sz w:val="28"/>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791ACA2" w14:textId="77777777" w:rsidR="000A08D4" w:rsidRPr="00B60042" w:rsidRDefault="000A08D4">
                                    <w:pPr>
                                      <w:pStyle w:val="NoSpacing"/>
                                      <w:jc w:val="right"/>
                                      <w:rPr>
                                        <w:rFonts w:ascii="Arial" w:hAnsi="Arial" w:cs="Arial"/>
                                        <w:b/>
                                        <w:color w:val="FFFFFF" w:themeColor="background1"/>
                                        <w:sz w:val="48"/>
                                        <w:szCs w:val="72"/>
                                      </w:rPr>
                                    </w:pPr>
                                    <w:r w:rsidRPr="00B60042">
                                      <w:rPr>
                                        <w:rFonts w:ascii="Arial" w:eastAsia="Times New Roman" w:hAnsi="Arial" w:cs="Arial"/>
                                        <w:b/>
                                        <w:caps/>
                                        <w:sz w:val="28"/>
                                        <w:szCs w:val="40"/>
                                      </w:rPr>
                                      <w:t>ALABAMA HANDBOOK FOR SUBSTITUTE FORMS AND BARCODE VENDORS</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F6C49" id="Rectangle 16" o:spid="_x0000_s1031" style="position:absolute;margin-left:0;margin-top:0;width:561.75pt;height:52.5pt;z-index:251661312;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" o:allowincell="f" fillcolor="black [3213]" strokecolor="black [3213]" strokeweight="1.5pt">
                    <v:textbox inset="14.4pt,,14.4pt">
                      <w:txbxContent>
                        <w:sdt>
                          <w:sdtPr>
                            <w:rPr>
                              <w:rFonts w:ascii="Arial" w:eastAsia="Times New Roman" w:hAnsi="Arial" w:cs="Arial"/>
                              <w:b/>
                              <w:caps/>
                              <w:sz w:val="28"/>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791ACA2" w14:textId="77777777" w:rsidR="000A08D4" w:rsidRPr="00B60042" w:rsidRDefault="000A08D4">
                              <w:pPr>
                                <w:pStyle w:val="NoSpacing"/>
                                <w:jc w:val="right"/>
                                <w:rPr>
                                  <w:rFonts w:ascii="Arial" w:hAnsi="Arial" w:cs="Arial"/>
                                  <w:b/>
                                  <w:color w:val="FFFFFF" w:themeColor="background1"/>
                                  <w:sz w:val="48"/>
                                  <w:szCs w:val="72"/>
                                </w:rPr>
                              </w:pPr>
                              <w:r w:rsidRPr="00B60042">
                                <w:rPr>
                                  <w:rFonts w:ascii="Arial" w:eastAsia="Times New Roman" w:hAnsi="Arial" w:cs="Arial"/>
                                  <w:b/>
                                  <w:caps/>
                                  <w:sz w:val="28"/>
                                  <w:szCs w:val="40"/>
                                </w:rPr>
                                <w:t>ALABAMA HANDBOOK FOR SUBSTITUTE FORMS AND BARCODE VENDORS</w:t>
                              </w:r>
                            </w:p>
                          </w:sdtContent>
                        </w:sdt>
                      </w:txbxContent>
                    </v:textbox>
                    <w10:wrap anchorx="page" anchory="page"/>
                  </v:rect>
                </w:pict>
              </mc:Fallback>
            </mc:AlternateContent>
          </w:r>
          <w:r>
            <w:rPr>
              <w:noProof/>
            </w:rPr>
            <w:drawing>
              <wp:anchor distT="0" distB="0" distL="114300" distR="114300" simplePos="0" relativeHeight="251660288" behindDoc="0" locked="0" layoutInCell="0" allowOverlap="1" wp14:anchorId="7A269D78" wp14:editId="3673F164">
                <wp:simplePos x="0" y="0"/>
                <wp:positionH relativeFrom="page">
                  <wp:posOffset>2668668</wp:posOffset>
                </wp:positionH>
                <wp:positionV relativeFrom="page">
                  <wp:posOffset>3181350</wp:posOffset>
                </wp:positionV>
                <wp:extent cx="4623939" cy="3702695"/>
                <wp:effectExtent l="0" t="0" r="5715"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4623939"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sdt>
      <w:sdtPr>
        <w:rPr>
          <w:rFonts w:ascii="Times New Roman" w:eastAsia="Times New Roman" w:hAnsi="Times New Roman" w:cs="Times New Roman"/>
          <w:color w:val="auto"/>
          <w:sz w:val="24"/>
          <w:szCs w:val="24"/>
        </w:rPr>
        <w:id w:val="195440628"/>
        <w:docPartObj>
          <w:docPartGallery w:val="Table of Contents"/>
          <w:docPartUnique/>
        </w:docPartObj>
      </w:sdtPr>
      <w:sdtEndPr>
        <w:rPr>
          <w:b/>
          <w:bCs/>
          <w:noProof/>
        </w:rPr>
      </w:sdtEndPr>
      <w:sdtContent>
        <w:p w14:paraId="7104C63C" w14:textId="77777777" w:rsidR="00FF5FEF" w:rsidRDefault="00FF5FEF">
          <w:pPr>
            <w:pStyle w:val="TOCHeading"/>
          </w:pPr>
          <w:r>
            <w:t>Table of Contents</w:t>
          </w:r>
        </w:p>
        <w:p w14:paraId="5F35D345" w14:textId="24AF8F40" w:rsidR="00FF5FEF" w:rsidRPr="001E2008" w:rsidRDefault="00FF5FEF" w:rsidP="001E2008">
          <w:pPr>
            <w:pStyle w:val="TOC1"/>
            <w:rPr>
              <w:rFonts w:asciiTheme="minorHAnsi" w:eastAsiaTheme="minorEastAsia" w:hAnsiTheme="minorHAnsi" w:cstheme="minorBidi"/>
              <w:sz w:val="22"/>
              <w:szCs w:val="22"/>
            </w:rPr>
          </w:pPr>
          <w:r>
            <w:rPr>
              <w:color w:val="000000"/>
            </w:rPr>
            <w:fldChar w:fldCharType="begin"/>
          </w:r>
          <w:r>
            <w:instrText xml:space="preserve"> TOC \o "1-3" \h \z \u </w:instrText>
          </w:r>
          <w:r>
            <w:rPr>
              <w:color w:val="000000"/>
            </w:rPr>
            <w:fldChar w:fldCharType="separate"/>
          </w:r>
          <w:hyperlink w:anchor="_Toc12371713" w:history="1">
            <w:r w:rsidRPr="001E2008">
              <w:rPr>
                <w:rStyle w:val="Hyperlink"/>
                <w:color w:val="auto"/>
              </w:rPr>
              <w:t>Introduction and General Information</w:t>
            </w:r>
            <w:r w:rsidRPr="001E2008">
              <w:rPr>
                <w:webHidden/>
              </w:rPr>
              <w:tab/>
            </w:r>
            <w:r w:rsidRPr="001E2008">
              <w:rPr>
                <w:webHidden/>
              </w:rPr>
              <w:fldChar w:fldCharType="begin"/>
            </w:r>
            <w:r w:rsidRPr="001E2008">
              <w:rPr>
                <w:webHidden/>
              </w:rPr>
              <w:instrText xml:space="preserve"> PAGEREF _Toc12371713 \h </w:instrText>
            </w:r>
            <w:r w:rsidRPr="001E2008">
              <w:rPr>
                <w:webHidden/>
              </w:rPr>
            </w:r>
            <w:r w:rsidRPr="001E2008">
              <w:rPr>
                <w:webHidden/>
              </w:rPr>
              <w:fldChar w:fldCharType="separate"/>
            </w:r>
            <w:r w:rsidR="003A3210">
              <w:rPr>
                <w:webHidden/>
              </w:rPr>
              <w:t>2</w:t>
            </w:r>
            <w:r w:rsidRPr="001E2008">
              <w:rPr>
                <w:webHidden/>
              </w:rPr>
              <w:fldChar w:fldCharType="end"/>
            </w:r>
          </w:hyperlink>
        </w:p>
        <w:p w14:paraId="2EF6F86D" w14:textId="4DECC7E7" w:rsidR="00FF5FEF" w:rsidRPr="001E2008" w:rsidRDefault="00EC6BD8" w:rsidP="001E2008">
          <w:pPr>
            <w:pStyle w:val="TOC1"/>
            <w:rPr>
              <w:rFonts w:asciiTheme="minorHAnsi" w:eastAsiaTheme="minorEastAsia" w:hAnsiTheme="minorHAnsi" w:cstheme="minorBidi"/>
              <w:sz w:val="22"/>
              <w:szCs w:val="22"/>
            </w:rPr>
          </w:pPr>
          <w:hyperlink w:anchor="_Toc12371714" w:history="1">
            <w:r w:rsidR="00FF5FEF" w:rsidRPr="001E2008">
              <w:rPr>
                <w:rStyle w:val="Hyperlink"/>
                <w:color w:val="auto"/>
              </w:rPr>
              <w:t>Alabama Department of Revenue Mission Statement:</w:t>
            </w:r>
            <w:r w:rsidR="00FF5FEF" w:rsidRPr="001E2008">
              <w:rPr>
                <w:webHidden/>
              </w:rPr>
              <w:tab/>
            </w:r>
            <w:r w:rsidR="00FF5FEF" w:rsidRPr="001E2008">
              <w:rPr>
                <w:webHidden/>
              </w:rPr>
              <w:fldChar w:fldCharType="begin"/>
            </w:r>
            <w:r w:rsidR="00FF5FEF" w:rsidRPr="001E2008">
              <w:rPr>
                <w:webHidden/>
              </w:rPr>
              <w:instrText xml:space="preserve"> PAGEREF _Toc12371714 \h </w:instrText>
            </w:r>
            <w:r w:rsidR="00FF5FEF" w:rsidRPr="001E2008">
              <w:rPr>
                <w:webHidden/>
              </w:rPr>
            </w:r>
            <w:r w:rsidR="00FF5FEF" w:rsidRPr="001E2008">
              <w:rPr>
                <w:webHidden/>
              </w:rPr>
              <w:fldChar w:fldCharType="separate"/>
            </w:r>
            <w:r w:rsidR="003A3210">
              <w:rPr>
                <w:webHidden/>
              </w:rPr>
              <w:t>2</w:t>
            </w:r>
            <w:r w:rsidR="00FF5FEF" w:rsidRPr="001E2008">
              <w:rPr>
                <w:webHidden/>
              </w:rPr>
              <w:fldChar w:fldCharType="end"/>
            </w:r>
          </w:hyperlink>
        </w:p>
        <w:p w14:paraId="53A538D3" w14:textId="7BEB74E8" w:rsidR="00FF5FEF" w:rsidRPr="001E2008" w:rsidRDefault="00EC6BD8" w:rsidP="001E2008">
          <w:pPr>
            <w:pStyle w:val="TOC1"/>
            <w:rPr>
              <w:rFonts w:asciiTheme="minorHAnsi" w:eastAsiaTheme="minorEastAsia" w:hAnsiTheme="minorHAnsi" w:cstheme="minorBidi"/>
              <w:sz w:val="22"/>
              <w:szCs w:val="22"/>
            </w:rPr>
          </w:pPr>
          <w:hyperlink w:anchor="_Toc12371715" w:history="1">
            <w:r w:rsidR="00FF5FEF" w:rsidRPr="001E2008">
              <w:rPr>
                <w:rStyle w:val="Hyperlink"/>
                <w:color w:val="auto"/>
              </w:rPr>
              <w:t>What’s New for Substitute Forms:</w:t>
            </w:r>
            <w:r w:rsidR="00FF5FEF" w:rsidRPr="001E2008">
              <w:rPr>
                <w:webHidden/>
              </w:rPr>
              <w:tab/>
            </w:r>
            <w:r w:rsidR="00FF5FEF" w:rsidRPr="001E2008">
              <w:rPr>
                <w:webHidden/>
              </w:rPr>
              <w:fldChar w:fldCharType="begin"/>
            </w:r>
            <w:r w:rsidR="00FF5FEF" w:rsidRPr="001E2008">
              <w:rPr>
                <w:webHidden/>
              </w:rPr>
              <w:instrText xml:space="preserve"> PAGEREF _Toc12371715 \h </w:instrText>
            </w:r>
            <w:r w:rsidR="00FF5FEF" w:rsidRPr="001E2008">
              <w:rPr>
                <w:webHidden/>
              </w:rPr>
            </w:r>
            <w:r w:rsidR="00FF5FEF" w:rsidRPr="001E2008">
              <w:rPr>
                <w:webHidden/>
              </w:rPr>
              <w:fldChar w:fldCharType="separate"/>
            </w:r>
            <w:r w:rsidR="003A3210">
              <w:rPr>
                <w:webHidden/>
              </w:rPr>
              <w:t>2</w:t>
            </w:r>
            <w:r w:rsidR="00FF5FEF" w:rsidRPr="001E2008">
              <w:rPr>
                <w:webHidden/>
              </w:rPr>
              <w:fldChar w:fldCharType="end"/>
            </w:r>
          </w:hyperlink>
        </w:p>
        <w:p w14:paraId="0481DE95" w14:textId="64AC483B" w:rsidR="00FF5FEF" w:rsidRPr="001E2008" w:rsidRDefault="00EC6BD8" w:rsidP="001E2008">
          <w:pPr>
            <w:pStyle w:val="TOC1"/>
            <w:rPr>
              <w:rFonts w:asciiTheme="minorHAnsi" w:eastAsiaTheme="minorEastAsia" w:hAnsiTheme="minorHAnsi" w:cstheme="minorBidi"/>
              <w:sz w:val="22"/>
              <w:szCs w:val="22"/>
            </w:rPr>
          </w:pPr>
          <w:hyperlink w:anchor="_Toc12371716" w:history="1">
            <w:r w:rsidR="00FF5FEF" w:rsidRPr="001E2008">
              <w:rPr>
                <w:rStyle w:val="Hyperlink"/>
                <w:rFonts w:eastAsia="Calibri"/>
                <w:color w:val="auto"/>
              </w:rPr>
              <w:t>What’s New for Barcode:</w:t>
            </w:r>
            <w:r w:rsidR="00FF5FEF" w:rsidRPr="001E2008">
              <w:rPr>
                <w:webHidden/>
              </w:rPr>
              <w:tab/>
            </w:r>
            <w:r w:rsidR="00247084" w:rsidRPr="001E2008">
              <w:rPr>
                <w:webHidden/>
              </w:rPr>
              <w:t>6</w:t>
            </w:r>
          </w:hyperlink>
        </w:p>
        <w:p w14:paraId="0544AB23" w14:textId="405BE02B" w:rsidR="00FF5FEF" w:rsidRPr="001E2008" w:rsidRDefault="00EC6BD8" w:rsidP="001E2008">
          <w:pPr>
            <w:pStyle w:val="TOC1"/>
            <w:rPr>
              <w:rFonts w:asciiTheme="minorHAnsi" w:eastAsiaTheme="minorEastAsia" w:hAnsiTheme="minorHAnsi" w:cstheme="minorBidi"/>
              <w:sz w:val="22"/>
              <w:szCs w:val="22"/>
            </w:rPr>
          </w:pPr>
          <w:hyperlink w:anchor="_Toc12371717" w:history="1">
            <w:r w:rsidR="00FF5FEF" w:rsidRPr="001E2008">
              <w:rPr>
                <w:rStyle w:val="Hyperlink"/>
                <w:color w:val="auto"/>
              </w:rPr>
              <w:t>General Information:</w:t>
            </w:r>
            <w:r w:rsidR="00FF5FEF" w:rsidRPr="001E2008">
              <w:rPr>
                <w:webHidden/>
              </w:rPr>
              <w:tab/>
            </w:r>
            <w:r w:rsidR="00247084" w:rsidRPr="001E2008">
              <w:rPr>
                <w:webHidden/>
              </w:rPr>
              <w:t>7</w:t>
            </w:r>
          </w:hyperlink>
        </w:p>
        <w:p w14:paraId="36660940" w14:textId="1FB39835" w:rsidR="00FF5FEF" w:rsidRPr="001E2008" w:rsidRDefault="00EC6BD8" w:rsidP="001E2008">
          <w:pPr>
            <w:pStyle w:val="TOC3"/>
            <w:rPr>
              <w:rFonts w:cstheme="minorBidi"/>
            </w:rPr>
          </w:pPr>
          <w:hyperlink w:anchor="_Toc12371718" w:history="1">
            <w:r w:rsidR="00FF5FEF" w:rsidRPr="001E2008">
              <w:rPr>
                <w:rStyle w:val="Hyperlink"/>
                <w:color w:val="auto"/>
              </w:rPr>
              <w:t>General Information for Paper</w:t>
            </w:r>
            <w:r w:rsidR="00FF5FEF" w:rsidRPr="001E2008">
              <w:rPr>
                <w:webHidden/>
              </w:rPr>
              <w:tab/>
            </w:r>
            <w:r w:rsidR="00247084" w:rsidRPr="001E2008">
              <w:rPr>
                <w:webHidden/>
              </w:rPr>
              <w:t>7</w:t>
            </w:r>
          </w:hyperlink>
        </w:p>
        <w:p w14:paraId="037DA42F" w14:textId="47E2E0C7" w:rsidR="00FF5FEF" w:rsidRPr="001E2008" w:rsidRDefault="00EC6BD8" w:rsidP="001E2008">
          <w:pPr>
            <w:pStyle w:val="TOC3"/>
            <w:rPr>
              <w:rFonts w:cstheme="minorBidi"/>
            </w:rPr>
          </w:pPr>
          <w:hyperlink w:anchor="_Toc12371719" w:history="1">
            <w:r w:rsidR="00FF5FEF" w:rsidRPr="001E2008">
              <w:rPr>
                <w:rStyle w:val="Hyperlink"/>
                <w:color w:val="auto"/>
              </w:rPr>
              <w:t>General Information for Barcode:</w:t>
            </w:r>
            <w:r w:rsidR="00FF5FEF" w:rsidRPr="001E2008">
              <w:rPr>
                <w:webHidden/>
              </w:rPr>
              <w:tab/>
            </w:r>
            <w:r w:rsidR="00247084" w:rsidRPr="001E2008">
              <w:rPr>
                <w:webHidden/>
              </w:rPr>
              <w:t>8</w:t>
            </w:r>
          </w:hyperlink>
        </w:p>
        <w:p w14:paraId="061060F1" w14:textId="65D5FC9F" w:rsidR="00FF5FEF" w:rsidRPr="001E2008" w:rsidRDefault="00EC6BD8" w:rsidP="001E2008">
          <w:pPr>
            <w:pStyle w:val="TOC1"/>
            <w:rPr>
              <w:rFonts w:asciiTheme="minorHAnsi" w:eastAsiaTheme="minorEastAsia" w:hAnsiTheme="minorHAnsi" w:cstheme="minorBidi"/>
              <w:sz w:val="22"/>
              <w:szCs w:val="22"/>
            </w:rPr>
          </w:pPr>
          <w:hyperlink w:anchor="_Toc12371720" w:history="1">
            <w:r w:rsidR="00FF5FEF" w:rsidRPr="001E2008">
              <w:rPr>
                <w:rStyle w:val="Hyperlink"/>
                <w:color w:val="auto"/>
              </w:rPr>
              <w:t>Paper Forms Content / Barcode Approval Process:</w:t>
            </w:r>
            <w:r w:rsidR="00FF5FEF" w:rsidRPr="001E2008">
              <w:rPr>
                <w:webHidden/>
              </w:rPr>
              <w:tab/>
            </w:r>
            <w:r w:rsidR="00247084" w:rsidRPr="001E2008">
              <w:rPr>
                <w:webHidden/>
              </w:rPr>
              <w:t>14</w:t>
            </w:r>
          </w:hyperlink>
        </w:p>
        <w:p w14:paraId="3D63A410" w14:textId="2E495869" w:rsidR="00FF5FEF" w:rsidRPr="001E2008" w:rsidRDefault="00EC6BD8" w:rsidP="001E2008">
          <w:pPr>
            <w:pStyle w:val="TOC3"/>
            <w:rPr>
              <w:rFonts w:cstheme="minorBidi"/>
            </w:rPr>
          </w:pPr>
          <w:hyperlink w:anchor="_Toc12371721" w:history="1">
            <w:r w:rsidR="00FF5FEF" w:rsidRPr="001E2008">
              <w:rPr>
                <w:rStyle w:val="Hyperlink"/>
                <w:color w:val="auto"/>
              </w:rPr>
              <w:t>Form Content Approval Process</w:t>
            </w:r>
            <w:r w:rsidR="00FF5FEF" w:rsidRPr="001E2008">
              <w:rPr>
                <w:webHidden/>
              </w:rPr>
              <w:tab/>
            </w:r>
            <w:r w:rsidR="009D517B" w:rsidRPr="001E2008">
              <w:rPr>
                <w:webHidden/>
              </w:rPr>
              <w:t>14</w:t>
            </w:r>
          </w:hyperlink>
        </w:p>
        <w:p w14:paraId="3299E197" w14:textId="5E478E33" w:rsidR="00FF5FEF" w:rsidRPr="001E2008" w:rsidRDefault="00EC6BD8" w:rsidP="001E2008">
          <w:pPr>
            <w:pStyle w:val="TOC3"/>
            <w:rPr>
              <w:rFonts w:cstheme="minorBidi"/>
            </w:rPr>
          </w:pPr>
          <w:hyperlink w:anchor="_Toc12371722" w:history="1">
            <w:r w:rsidR="00FF5FEF" w:rsidRPr="001E2008">
              <w:rPr>
                <w:rStyle w:val="Hyperlink"/>
                <w:color w:val="auto"/>
              </w:rPr>
              <w:t>Barcode Approval Process</w:t>
            </w:r>
          </w:hyperlink>
          <w:r w:rsidR="00247084" w:rsidRPr="001E2008">
            <w:t xml:space="preserve"> …………………………………………………………………………………………………………….18</w:t>
          </w:r>
        </w:p>
        <w:p w14:paraId="54702749" w14:textId="7350A38E" w:rsidR="00FF5FEF" w:rsidRPr="001E2008" w:rsidRDefault="00EC6BD8" w:rsidP="001E2008">
          <w:pPr>
            <w:pStyle w:val="TOC1"/>
            <w:rPr>
              <w:rFonts w:asciiTheme="minorHAnsi" w:eastAsiaTheme="minorEastAsia" w:hAnsiTheme="minorHAnsi" w:cstheme="minorBidi"/>
              <w:sz w:val="22"/>
              <w:szCs w:val="22"/>
            </w:rPr>
          </w:pPr>
          <w:hyperlink w:anchor="_Toc12371723" w:history="1">
            <w:r w:rsidR="00FF5FEF" w:rsidRPr="001E2008">
              <w:rPr>
                <w:rStyle w:val="Hyperlink"/>
                <w:color w:val="auto"/>
              </w:rPr>
              <w:t>Vendor ID Code:</w:t>
            </w:r>
            <w:r w:rsidR="00FF5FEF" w:rsidRPr="001E2008">
              <w:rPr>
                <w:webHidden/>
              </w:rPr>
              <w:tab/>
            </w:r>
            <w:r w:rsidR="00986E5D" w:rsidRPr="001E2008">
              <w:rPr>
                <w:webHidden/>
              </w:rPr>
              <w:t>20</w:t>
            </w:r>
          </w:hyperlink>
        </w:p>
        <w:p w14:paraId="6D9FF5A8" w14:textId="4C27BF13" w:rsidR="00FF5FEF" w:rsidRPr="001E2008" w:rsidRDefault="00EC6BD8" w:rsidP="001E2008">
          <w:pPr>
            <w:pStyle w:val="TOC1"/>
            <w:rPr>
              <w:rFonts w:asciiTheme="minorHAnsi" w:eastAsiaTheme="minorEastAsia" w:hAnsiTheme="minorHAnsi" w:cstheme="minorBidi"/>
              <w:sz w:val="22"/>
              <w:szCs w:val="22"/>
            </w:rPr>
          </w:pPr>
          <w:hyperlink w:anchor="_Toc12371724" w:history="1">
            <w:r w:rsidR="00FF5FEF" w:rsidRPr="001E2008">
              <w:rPr>
                <w:rStyle w:val="Hyperlink"/>
                <w:color w:val="auto"/>
              </w:rPr>
              <w:t>Special Instructions for Paper Forms/Barcode Submissions:</w:t>
            </w:r>
            <w:r w:rsidR="00FF5FEF" w:rsidRPr="001E2008">
              <w:rPr>
                <w:webHidden/>
              </w:rPr>
              <w:tab/>
            </w:r>
            <w:r w:rsidR="00247084" w:rsidRPr="001E2008">
              <w:rPr>
                <w:webHidden/>
              </w:rPr>
              <w:t>21</w:t>
            </w:r>
          </w:hyperlink>
        </w:p>
        <w:p w14:paraId="2CA01B94" w14:textId="2BDA0ED9" w:rsidR="00FF5FEF" w:rsidRPr="001E2008" w:rsidRDefault="00EC6BD8" w:rsidP="001E2008">
          <w:pPr>
            <w:pStyle w:val="TOC1"/>
            <w:rPr>
              <w:rFonts w:asciiTheme="minorHAnsi" w:eastAsiaTheme="minorEastAsia" w:hAnsiTheme="minorHAnsi" w:cstheme="minorBidi"/>
              <w:sz w:val="22"/>
              <w:szCs w:val="22"/>
            </w:rPr>
          </w:pPr>
          <w:hyperlink w:anchor="_Toc12371725" w:history="1">
            <w:r w:rsidR="00FF5FEF" w:rsidRPr="001E2008">
              <w:rPr>
                <w:rStyle w:val="Hyperlink"/>
                <w:color w:val="auto"/>
              </w:rPr>
              <w:t>Approval Periods and Deadlines:</w:t>
            </w:r>
            <w:r w:rsidR="00FF5FEF" w:rsidRPr="001E2008">
              <w:rPr>
                <w:webHidden/>
              </w:rPr>
              <w:tab/>
            </w:r>
            <w:r w:rsidR="00247084" w:rsidRPr="001E2008">
              <w:rPr>
                <w:webHidden/>
              </w:rPr>
              <w:t>21</w:t>
            </w:r>
          </w:hyperlink>
        </w:p>
        <w:p w14:paraId="154EC5D3" w14:textId="67787797" w:rsidR="00FF5FEF" w:rsidRPr="001E2008" w:rsidRDefault="00EC6BD8" w:rsidP="001E2008">
          <w:pPr>
            <w:pStyle w:val="TOC3"/>
            <w:rPr>
              <w:rFonts w:cstheme="minorBidi"/>
            </w:rPr>
          </w:pPr>
          <w:hyperlink w:anchor="_Toc12371726" w:history="1">
            <w:r w:rsidR="00FF5FEF" w:rsidRPr="001E2008">
              <w:rPr>
                <w:rStyle w:val="Hyperlink"/>
                <w:color w:val="auto"/>
              </w:rPr>
              <w:t>Form Content Approval:</w:t>
            </w:r>
            <w:r w:rsidR="00FF5FEF" w:rsidRPr="001E2008">
              <w:rPr>
                <w:webHidden/>
              </w:rPr>
              <w:tab/>
            </w:r>
            <w:r w:rsidR="00247084" w:rsidRPr="001E2008">
              <w:rPr>
                <w:webHidden/>
              </w:rPr>
              <w:t>21</w:t>
            </w:r>
          </w:hyperlink>
        </w:p>
        <w:p w14:paraId="0A07E6F4" w14:textId="1390D71E" w:rsidR="00FF5FEF" w:rsidRPr="001E2008" w:rsidRDefault="00EC6BD8" w:rsidP="001E2008">
          <w:pPr>
            <w:pStyle w:val="TOC3"/>
            <w:rPr>
              <w:rFonts w:cstheme="minorBidi"/>
            </w:rPr>
          </w:pPr>
          <w:hyperlink w:anchor="_Toc12371727" w:history="1">
            <w:r w:rsidR="00FF5FEF" w:rsidRPr="001E2008">
              <w:rPr>
                <w:rStyle w:val="Hyperlink"/>
                <w:color w:val="auto"/>
              </w:rPr>
              <w:t>Barcode Approval:</w:t>
            </w:r>
            <w:r w:rsidR="00FF5FEF" w:rsidRPr="001E2008">
              <w:rPr>
                <w:webHidden/>
              </w:rPr>
              <w:tab/>
            </w:r>
            <w:r w:rsidR="00247084" w:rsidRPr="001E2008">
              <w:rPr>
                <w:webHidden/>
              </w:rPr>
              <w:t>22</w:t>
            </w:r>
          </w:hyperlink>
        </w:p>
        <w:p w14:paraId="6C33D410" w14:textId="369945A8" w:rsidR="00FF5FEF" w:rsidRPr="001E2008" w:rsidRDefault="00EC6BD8" w:rsidP="001E2008">
          <w:pPr>
            <w:pStyle w:val="TOC1"/>
            <w:rPr>
              <w:rFonts w:asciiTheme="minorHAnsi" w:eastAsiaTheme="minorEastAsia" w:hAnsiTheme="minorHAnsi" w:cstheme="minorBidi"/>
              <w:sz w:val="22"/>
              <w:szCs w:val="22"/>
            </w:rPr>
          </w:pPr>
          <w:hyperlink w:anchor="_Toc12371728" w:history="1">
            <w:r w:rsidR="00FF5FEF" w:rsidRPr="001E2008">
              <w:rPr>
                <w:rStyle w:val="Hyperlink"/>
                <w:color w:val="auto"/>
              </w:rPr>
              <w:t>Common Vendor Errors:</w:t>
            </w:r>
            <w:r w:rsidR="00FF5FEF" w:rsidRPr="001E2008">
              <w:rPr>
                <w:webHidden/>
              </w:rPr>
              <w:tab/>
            </w:r>
            <w:r w:rsidR="00247084" w:rsidRPr="001E2008">
              <w:rPr>
                <w:webHidden/>
              </w:rPr>
              <w:t>22</w:t>
            </w:r>
          </w:hyperlink>
        </w:p>
        <w:p w14:paraId="1B5B5736" w14:textId="31121ADE" w:rsidR="00FF5FEF" w:rsidRPr="001E2008" w:rsidRDefault="00EC6BD8" w:rsidP="001E2008">
          <w:pPr>
            <w:pStyle w:val="TOC3"/>
            <w:rPr>
              <w:rFonts w:cstheme="minorBidi"/>
            </w:rPr>
          </w:pPr>
          <w:hyperlink w:anchor="_Toc12371729" w:history="1">
            <w:r w:rsidR="00FF5FEF" w:rsidRPr="001E2008">
              <w:rPr>
                <w:rStyle w:val="Hyperlink"/>
                <w:color w:val="auto"/>
              </w:rPr>
              <w:t>Form Content Errors:</w:t>
            </w:r>
            <w:r w:rsidR="00FF5FEF" w:rsidRPr="001E2008">
              <w:rPr>
                <w:webHidden/>
              </w:rPr>
              <w:tab/>
            </w:r>
            <w:r w:rsidR="00247084" w:rsidRPr="001E2008">
              <w:rPr>
                <w:webHidden/>
              </w:rPr>
              <w:t>22</w:t>
            </w:r>
          </w:hyperlink>
        </w:p>
        <w:p w14:paraId="1A2D6D97" w14:textId="1E9D9283" w:rsidR="00FF5FEF" w:rsidRPr="001E2008" w:rsidRDefault="00EC6BD8" w:rsidP="001E2008">
          <w:pPr>
            <w:pStyle w:val="TOC3"/>
            <w:rPr>
              <w:rFonts w:cstheme="minorBidi"/>
            </w:rPr>
          </w:pPr>
          <w:hyperlink w:anchor="_Toc12371730" w:history="1">
            <w:r w:rsidR="00FF5FEF" w:rsidRPr="001E2008">
              <w:rPr>
                <w:rStyle w:val="Hyperlink"/>
                <w:color w:val="auto"/>
              </w:rPr>
              <w:t>Barcode Errors:</w:t>
            </w:r>
            <w:r w:rsidR="00FF5FEF" w:rsidRPr="001E2008">
              <w:rPr>
                <w:webHidden/>
              </w:rPr>
              <w:tab/>
            </w:r>
            <w:r w:rsidR="00247084" w:rsidRPr="001E2008">
              <w:rPr>
                <w:webHidden/>
              </w:rPr>
              <w:t>22</w:t>
            </w:r>
          </w:hyperlink>
        </w:p>
        <w:p w14:paraId="5BD1EB75" w14:textId="1E0A7998" w:rsidR="00FF5FEF" w:rsidRPr="001E2008" w:rsidRDefault="00EC6BD8" w:rsidP="001E2008">
          <w:pPr>
            <w:pStyle w:val="TOC1"/>
            <w:rPr>
              <w:rFonts w:asciiTheme="minorHAnsi" w:eastAsiaTheme="minorEastAsia" w:hAnsiTheme="minorHAnsi" w:cstheme="minorBidi"/>
              <w:sz w:val="22"/>
              <w:szCs w:val="22"/>
            </w:rPr>
          </w:pPr>
          <w:hyperlink w:anchor="_Toc12371731" w:history="1">
            <w:r w:rsidR="00FF5FEF" w:rsidRPr="001E2008">
              <w:rPr>
                <w:rStyle w:val="Hyperlink"/>
                <w:color w:val="auto"/>
              </w:rPr>
              <w:t>Participation in the Program:</w:t>
            </w:r>
            <w:r w:rsidR="00FF5FEF" w:rsidRPr="001E2008">
              <w:rPr>
                <w:webHidden/>
              </w:rPr>
              <w:tab/>
            </w:r>
            <w:r w:rsidR="00247084" w:rsidRPr="001E2008">
              <w:rPr>
                <w:webHidden/>
              </w:rPr>
              <w:t>23</w:t>
            </w:r>
          </w:hyperlink>
        </w:p>
        <w:p w14:paraId="58983353" w14:textId="12E77312" w:rsidR="00247084" w:rsidRPr="001E2008" w:rsidRDefault="00EC6BD8" w:rsidP="001E2008">
          <w:pPr>
            <w:pStyle w:val="TOC1"/>
          </w:pPr>
          <w:hyperlink w:anchor="_Toc12371732" w:history="1">
            <w:r w:rsidR="00FF5FEF" w:rsidRPr="001E2008">
              <w:rPr>
                <w:rStyle w:val="Hyperlink"/>
                <w:color w:val="auto"/>
              </w:rPr>
              <w:t>Contact Information:</w:t>
            </w:r>
            <w:r w:rsidR="00FF5FEF" w:rsidRPr="001E2008">
              <w:rPr>
                <w:webHidden/>
              </w:rPr>
              <w:tab/>
            </w:r>
            <w:r w:rsidR="00247084" w:rsidRPr="001E2008">
              <w:rPr>
                <w:webHidden/>
              </w:rPr>
              <w:t>24</w:t>
            </w:r>
          </w:hyperlink>
        </w:p>
        <w:p w14:paraId="606A4E58" w14:textId="77777777" w:rsidR="00FF5FEF" w:rsidRDefault="00FF5FEF">
          <w:r>
            <w:rPr>
              <w:b/>
              <w:bCs/>
              <w:noProof/>
            </w:rPr>
            <w:fldChar w:fldCharType="end"/>
          </w:r>
        </w:p>
      </w:sdtContent>
    </w:sdt>
    <w:p w14:paraId="694C7130" w14:textId="77777777" w:rsidR="00183726" w:rsidRPr="0072414E" w:rsidRDefault="00183726" w:rsidP="009D1F61">
      <w:pPr>
        <w:pStyle w:val="Heading1"/>
        <w:jc w:val="center"/>
        <w:rPr>
          <w:sz w:val="36"/>
          <w:szCs w:val="36"/>
          <w:u w:val="single"/>
        </w:rPr>
      </w:pPr>
      <w:bookmarkStart w:id="1" w:name="_Toc12371713"/>
      <w:r w:rsidRPr="0072414E">
        <w:rPr>
          <w:sz w:val="36"/>
          <w:szCs w:val="36"/>
          <w:u w:val="single"/>
        </w:rPr>
        <w:lastRenderedPageBreak/>
        <w:t>Introduction and General Information</w:t>
      </w:r>
      <w:bookmarkEnd w:id="1"/>
    </w:p>
    <w:p w14:paraId="349F3BDE" w14:textId="77777777" w:rsidR="00162B16" w:rsidRPr="00843205" w:rsidRDefault="00162B16" w:rsidP="00162B16">
      <w:pPr>
        <w:rPr>
          <w:rFonts w:ascii="Arial" w:hAnsi="Arial" w:cs="Arial"/>
        </w:rPr>
      </w:pPr>
    </w:p>
    <w:p w14:paraId="5BC89009" w14:textId="77777777" w:rsidR="00126937" w:rsidRPr="0072414E" w:rsidRDefault="007E0087" w:rsidP="0072414E">
      <w:pPr>
        <w:pStyle w:val="Heading1"/>
        <w:rPr>
          <w:i/>
          <w:sz w:val="36"/>
          <w:szCs w:val="36"/>
        </w:rPr>
      </w:pPr>
      <w:bookmarkStart w:id="2" w:name="_Toc12371714"/>
      <w:r w:rsidRPr="0072414E">
        <w:rPr>
          <w:i/>
          <w:sz w:val="36"/>
          <w:szCs w:val="36"/>
        </w:rPr>
        <w:t>Alabama Department of Revenue Mission Statement</w:t>
      </w:r>
      <w:r w:rsidR="00162B16" w:rsidRPr="0072414E">
        <w:rPr>
          <w:i/>
          <w:sz w:val="36"/>
          <w:szCs w:val="36"/>
        </w:rPr>
        <w:t>:</w:t>
      </w:r>
      <w:bookmarkEnd w:id="2"/>
    </w:p>
    <w:p w14:paraId="384A81B0" w14:textId="77777777" w:rsidR="007E0087" w:rsidRPr="00843205" w:rsidRDefault="00F27147" w:rsidP="007E0087">
      <w:pPr>
        <w:rPr>
          <w:rFonts w:ascii="Arial" w:hAnsi="Arial" w:cs="Arial"/>
        </w:rPr>
      </w:pPr>
      <w:r w:rsidRPr="00843205">
        <w:rPr>
          <w:rFonts w:ascii="Arial" w:hAnsi="Arial" w:cs="Arial"/>
          <w:b/>
          <w:noProof/>
          <w:sz w:val="48"/>
          <w:szCs w:val="40"/>
        </w:rPr>
        <w:drawing>
          <wp:anchor distT="0" distB="0" distL="114300" distR="114300" simplePos="0" relativeHeight="251662336" behindDoc="0" locked="0" layoutInCell="1" allowOverlap="1" wp14:anchorId="19005948" wp14:editId="3D6DCB5D">
            <wp:simplePos x="0" y="0"/>
            <wp:positionH relativeFrom="column">
              <wp:posOffset>3010535</wp:posOffset>
            </wp:positionH>
            <wp:positionV relativeFrom="paragraph">
              <wp:posOffset>173990</wp:posOffset>
            </wp:positionV>
            <wp:extent cx="2266950" cy="2172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One.png"/>
                    <pic:cNvPicPr/>
                  </pic:nvPicPr>
                  <pic:blipFill>
                    <a:blip r:embed="rId11">
                      <a:extLst>
                        <a:ext uri="{28A0092B-C50C-407E-A947-70E740481C1C}">
                          <a14:useLocalDpi xmlns:a14="http://schemas.microsoft.com/office/drawing/2010/main" val="0"/>
                        </a:ext>
                      </a:extLst>
                    </a:blip>
                    <a:stretch>
                      <a:fillRect/>
                    </a:stretch>
                  </pic:blipFill>
                  <pic:spPr>
                    <a:xfrm>
                      <a:off x="0" y="0"/>
                      <a:ext cx="2266950" cy="2172970"/>
                    </a:xfrm>
                    <a:prstGeom prst="rect">
                      <a:avLst/>
                    </a:prstGeom>
                  </pic:spPr>
                </pic:pic>
              </a:graphicData>
            </a:graphic>
            <wp14:sizeRelH relativeFrom="margin">
              <wp14:pctWidth>0</wp14:pctWidth>
            </wp14:sizeRelH>
            <wp14:sizeRelV relativeFrom="margin">
              <wp14:pctHeight>0</wp14:pctHeight>
            </wp14:sizeRelV>
          </wp:anchor>
        </w:drawing>
      </w:r>
    </w:p>
    <w:p w14:paraId="1D5DFD4E" w14:textId="77777777" w:rsidR="007E0087" w:rsidRPr="009D1F61" w:rsidRDefault="007E0087" w:rsidP="007E0087">
      <w:pPr>
        <w:pStyle w:val="BodyText"/>
        <w:rPr>
          <w:rFonts w:ascii="Arial" w:hAnsi="Arial" w:cs="Arial"/>
          <w:sz w:val="32"/>
          <w:szCs w:val="32"/>
        </w:rPr>
      </w:pPr>
      <w:bookmarkStart w:id="3" w:name="_Hlk10097687"/>
      <w:r w:rsidRPr="009D1F61">
        <w:rPr>
          <w:rFonts w:ascii="Arial" w:hAnsi="Arial" w:cs="Arial"/>
          <w:sz w:val="32"/>
          <w:szCs w:val="32"/>
        </w:rPr>
        <w:t xml:space="preserve">The Alabama Department of Revenue will efficiently and </w:t>
      </w:r>
      <w:r w:rsidR="005B2E13" w:rsidRPr="009D1F61">
        <w:rPr>
          <w:rFonts w:ascii="Arial" w:hAnsi="Arial" w:cs="Arial"/>
          <w:sz w:val="32"/>
          <w:szCs w:val="32"/>
        </w:rPr>
        <w:t>effectively</w:t>
      </w:r>
      <w:r w:rsidRPr="009D1F61">
        <w:rPr>
          <w:rFonts w:ascii="Arial" w:hAnsi="Arial" w:cs="Arial"/>
          <w:sz w:val="32"/>
          <w:szCs w:val="32"/>
        </w:rPr>
        <w:t xml:space="preserve"> administer the revenue laws in an equitable, courteous and professional manner to fund governmental services for the citizens of Alabama.</w:t>
      </w:r>
    </w:p>
    <w:bookmarkEnd w:id="3"/>
    <w:p w14:paraId="39CB4DF0" w14:textId="77777777" w:rsidR="007E0087" w:rsidRPr="00843205" w:rsidRDefault="007E0087" w:rsidP="007E0087">
      <w:pPr>
        <w:rPr>
          <w:rFonts w:ascii="Arial" w:hAnsi="Arial" w:cs="Arial"/>
          <w:sz w:val="32"/>
        </w:rPr>
      </w:pPr>
    </w:p>
    <w:p w14:paraId="4779B74B" w14:textId="77777777" w:rsidR="00895D0B" w:rsidRPr="0072414E" w:rsidRDefault="009E1E3E" w:rsidP="0072414E">
      <w:pPr>
        <w:pStyle w:val="Heading1"/>
        <w:rPr>
          <w:i/>
          <w:sz w:val="36"/>
          <w:szCs w:val="36"/>
        </w:rPr>
      </w:pPr>
      <w:bookmarkStart w:id="4" w:name="_Toc12371715"/>
      <w:r w:rsidRPr="0072414E">
        <w:rPr>
          <w:i/>
          <w:sz w:val="36"/>
          <w:szCs w:val="36"/>
        </w:rPr>
        <w:t>What’s New for</w:t>
      </w:r>
      <w:r w:rsidR="00895D0B" w:rsidRPr="0072414E">
        <w:rPr>
          <w:i/>
          <w:sz w:val="36"/>
          <w:szCs w:val="36"/>
        </w:rPr>
        <w:t xml:space="preserve"> Substitute Forms</w:t>
      </w:r>
      <w:r w:rsidR="00183726" w:rsidRPr="0072414E">
        <w:rPr>
          <w:i/>
          <w:sz w:val="36"/>
          <w:szCs w:val="36"/>
        </w:rPr>
        <w:t>:</w:t>
      </w:r>
      <w:bookmarkEnd w:id="4"/>
    </w:p>
    <w:p w14:paraId="2379A08C" w14:textId="77777777" w:rsidR="009E1E3E" w:rsidRPr="00843205" w:rsidRDefault="009E1E3E" w:rsidP="009E1E3E">
      <w:pPr>
        <w:rPr>
          <w:rFonts w:ascii="Arial" w:hAnsi="Arial" w:cs="Arial"/>
        </w:rPr>
      </w:pPr>
    </w:p>
    <w:p w14:paraId="0C10EEB5" w14:textId="2F754297" w:rsidR="00624711" w:rsidRDefault="00624711" w:rsidP="0017287A">
      <w:pPr>
        <w:pStyle w:val="ListParagraph"/>
        <w:numPr>
          <w:ilvl w:val="0"/>
          <w:numId w:val="33"/>
        </w:numPr>
        <w:rPr>
          <w:rFonts w:ascii="Arial" w:hAnsi="Arial" w:cs="Arial"/>
          <w:sz w:val="28"/>
        </w:rPr>
      </w:pPr>
      <w:r w:rsidRPr="00797017">
        <w:rPr>
          <w:rFonts w:ascii="Arial" w:hAnsi="Arial" w:cs="Arial"/>
          <w:sz w:val="28"/>
        </w:rPr>
        <w:t>All software developers are required to have a</w:t>
      </w:r>
      <w:r w:rsidR="00797017" w:rsidRPr="00797017">
        <w:rPr>
          <w:rFonts w:ascii="Arial" w:hAnsi="Arial" w:cs="Arial"/>
          <w:sz w:val="28"/>
        </w:rPr>
        <w:t>n Alabama</w:t>
      </w:r>
      <w:r w:rsidRPr="00797017">
        <w:rPr>
          <w:rFonts w:ascii="Arial" w:hAnsi="Arial" w:cs="Arial"/>
          <w:sz w:val="28"/>
        </w:rPr>
        <w:t xml:space="preserve"> Vendor ID Code on each product.</w:t>
      </w:r>
    </w:p>
    <w:p w14:paraId="40886782" w14:textId="72F1EE53" w:rsidR="00797017" w:rsidRDefault="00797017" w:rsidP="0017287A">
      <w:pPr>
        <w:pStyle w:val="ListParagraph"/>
        <w:numPr>
          <w:ilvl w:val="0"/>
          <w:numId w:val="33"/>
        </w:numPr>
        <w:rPr>
          <w:rFonts w:ascii="Arial" w:hAnsi="Arial" w:cs="Arial"/>
          <w:sz w:val="28"/>
        </w:rPr>
      </w:pPr>
      <w:r>
        <w:rPr>
          <w:rFonts w:ascii="Arial" w:hAnsi="Arial" w:cs="Arial"/>
          <w:sz w:val="28"/>
        </w:rPr>
        <w:t>Testing will open on October 1, 2019</w:t>
      </w:r>
    </w:p>
    <w:p w14:paraId="4650ECB9" w14:textId="259B0E40" w:rsidR="00797017" w:rsidRPr="00797017" w:rsidRDefault="00797017" w:rsidP="0017287A">
      <w:pPr>
        <w:pStyle w:val="ListParagraph"/>
        <w:numPr>
          <w:ilvl w:val="0"/>
          <w:numId w:val="33"/>
        </w:numPr>
        <w:rPr>
          <w:rFonts w:ascii="Arial" w:hAnsi="Arial" w:cs="Arial"/>
          <w:sz w:val="28"/>
        </w:rPr>
      </w:pPr>
      <w:r>
        <w:rPr>
          <w:rFonts w:ascii="Arial" w:hAnsi="Arial" w:cs="Arial"/>
          <w:sz w:val="28"/>
        </w:rPr>
        <w:t>Testing will end on December 31, 2019</w:t>
      </w:r>
    </w:p>
    <w:p w14:paraId="00A2530D" w14:textId="487E7628" w:rsidR="00C13056" w:rsidRPr="00797017" w:rsidRDefault="00797017" w:rsidP="0017287A">
      <w:pPr>
        <w:pStyle w:val="ListParagraph"/>
        <w:numPr>
          <w:ilvl w:val="0"/>
          <w:numId w:val="33"/>
        </w:numPr>
        <w:rPr>
          <w:rFonts w:ascii="Arial" w:hAnsi="Arial" w:cs="Arial"/>
        </w:rPr>
      </w:pPr>
      <w:r w:rsidRPr="00797017">
        <w:rPr>
          <w:rFonts w:ascii="Arial" w:hAnsi="Arial" w:cs="Arial"/>
          <w:sz w:val="28"/>
        </w:rPr>
        <w:t>The LOI-P is due no later than October 1, 2019.</w:t>
      </w:r>
    </w:p>
    <w:p w14:paraId="6E58BD29" w14:textId="77777777" w:rsidR="00895D0B" w:rsidRPr="00843205" w:rsidRDefault="00895D0B" w:rsidP="00895D0B">
      <w:pPr>
        <w:rPr>
          <w:rFonts w:ascii="Arial" w:hAnsi="Arial" w:cs="Arial"/>
        </w:rPr>
      </w:pPr>
    </w:p>
    <w:p w14:paraId="5D5DCAE0" w14:textId="77777777" w:rsidR="00895D0B" w:rsidRPr="00843205" w:rsidRDefault="00895D0B" w:rsidP="00895D0B">
      <w:pPr>
        <w:rPr>
          <w:rFonts w:ascii="Arial" w:hAnsi="Arial" w:cs="Arial"/>
        </w:rPr>
      </w:pPr>
    </w:p>
    <w:p w14:paraId="3F59DAB4" w14:textId="0AADBE46" w:rsidR="00797017" w:rsidRPr="00A4151E" w:rsidRDefault="00797017" w:rsidP="00797017">
      <w:pPr>
        <w:rPr>
          <w:rFonts w:ascii="Arial" w:hAnsi="Arial" w:cs="Arial"/>
          <w:sz w:val="28"/>
          <w:szCs w:val="28"/>
        </w:rPr>
      </w:pPr>
      <w:r w:rsidRPr="00A4151E">
        <w:rPr>
          <w:rFonts w:ascii="Arial" w:hAnsi="Arial" w:cs="Arial"/>
          <w:sz w:val="28"/>
          <w:szCs w:val="28"/>
        </w:rPr>
        <w:t>The ADOR reserves the right to revoke the acceptance of any software vendor (industry partner) for errors which prevent the correct filing of paper returns, barcode returns and payment vouchers. This will result in the industry partner not being able to electronically file returns until the ADOR deems the issue has been resolved. If this occurs, the software vendor should not allow their customers (taxpayer or tax preparer) the ability to print their return until the issue has been resolved.</w:t>
      </w:r>
    </w:p>
    <w:p w14:paraId="7528114A" w14:textId="77777777" w:rsidR="00797017" w:rsidRPr="00A4151E" w:rsidRDefault="00797017" w:rsidP="00797017">
      <w:pPr>
        <w:rPr>
          <w:rFonts w:ascii="Arial" w:hAnsi="Arial" w:cs="Arial"/>
          <w:b/>
          <w:sz w:val="28"/>
          <w:szCs w:val="28"/>
        </w:rPr>
      </w:pPr>
    </w:p>
    <w:p w14:paraId="723CD7DA" w14:textId="77777777" w:rsidR="00E02BF2" w:rsidRPr="00843205" w:rsidRDefault="00E02BF2" w:rsidP="00895D0B">
      <w:pPr>
        <w:rPr>
          <w:rFonts w:ascii="Arial" w:hAnsi="Arial" w:cs="Arial"/>
        </w:rPr>
      </w:pPr>
    </w:p>
    <w:p w14:paraId="2331B64A" w14:textId="77777777" w:rsidR="00E02BF2" w:rsidRPr="00843205" w:rsidRDefault="00E02BF2" w:rsidP="00895D0B">
      <w:pPr>
        <w:rPr>
          <w:rFonts w:ascii="Arial" w:hAnsi="Arial" w:cs="Arial"/>
        </w:rPr>
      </w:pPr>
    </w:p>
    <w:p w14:paraId="452B0488" w14:textId="77777777" w:rsidR="00E02BF2" w:rsidRPr="00843205" w:rsidRDefault="00E02BF2" w:rsidP="00895D0B">
      <w:pPr>
        <w:rPr>
          <w:rFonts w:ascii="Arial" w:hAnsi="Arial" w:cs="Arial"/>
        </w:rPr>
      </w:pPr>
    </w:p>
    <w:p w14:paraId="1E59B278" w14:textId="77777777" w:rsidR="002E0972" w:rsidRPr="00843205" w:rsidRDefault="002E0972" w:rsidP="00895D0B">
      <w:pPr>
        <w:rPr>
          <w:rFonts w:ascii="Arial" w:hAnsi="Arial" w:cs="Arial"/>
        </w:rPr>
      </w:pPr>
    </w:p>
    <w:p w14:paraId="72206FFF" w14:textId="77777777" w:rsidR="002E0972" w:rsidRPr="00843205" w:rsidRDefault="002E0972" w:rsidP="00895D0B">
      <w:pPr>
        <w:rPr>
          <w:rFonts w:ascii="Arial" w:hAnsi="Arial" w:cs="Arial"/>
        </w:rPr>
      </w:pPr>
    </w:p>
    <w:p w14:paraId="617571A3" w14:textId="77777777" w:rsidR="002E0972" w:rsidRPr="00843205" w:rsidRDefault="002E0972" w:rsidP="00895D0B">
      <w:pPr>
        <w:rPr>
          <w:rFonts w:ascii="Arial" w:hAnsi="Arial" w:cs="Arial"/>
        </w:rPr>
      </w:pPr>
    </w:p>
    <w:p w14:paraId="36856B63" w14:textId="77777777" w:rsidR="00777D2E" w:rsidRPr="00843205" w:rsidRDefault="00777D2E" w:rsidP="00895D0B">
      <w:pPr>
        <w:rPr>
          <w:rFonts w:ascii="Arial" w:hAnsi="Arial" w:cs="Arial"/>
        </w:rPr>
      </w:pPr>
    </w:p>
    <w:p w14:paraId="37758969" w14:textId="77777777" w:rsidR="00E02BF2" w:rsidRPr="00843205" w:rsidRDefault="00E02BF2" w:rsidP="00895D0B">
      <w:pPr>
        <w:rPr>
          <w:rFonts w:ascii="Arial" w:hAnsi="Arial" w:cs="Arial"/>
        </w:rPr>
      </w:pPr>
    </w:p>
    <w:p w14:paraId="33254FD2" w14:textId="77777777" w:rsidR="00E02BF2" w:rsidRPr="00843205" w:rsidRDefault="00E02BF2" w:rsidP="00843205">
      <w:pPr>
        <w:pStyle w:val="Title"/>
        <w:jc w:val="center"/>
        <w:rPr>
          <w:rFonts w:ascii="Arial" w:hAnsi="Arial" w:cs="Arial"/>
          <w:b/>
          <w:sz w:val="32"/>
          <w:szCs w:val="32"/>
          <w:u w:val="single"/>
        </w:rPr>
      </w:pPr>
      <w:r w:rsidRPr="00843205">
        <w:rPr>
          <w:rFonts w:ascii="Arial" w:hAnsi="Arial" w:cs="Arial"/>
          <w:b/>
          <w:sz w:val="32"/>
          <w:szCs w:val="32"/>
          <w:u w:val="single"/>
        </w:rPr>
        <w:t>New</w:t>
      </w:r>
      <w:r w:rsidR="00585F45" w:rsidRPr="00843205">
        <w:rPr>
          <w:rFonts w:ascii="Arial" w:hAnsi="Arial" w:cs="Arial"/>
          <w:b/>
          <w:sz w:val="32"/>
          <w:szCs w:val="32"/>
          <w:u w:val="single"/>
        </w:rPr>
        <w:t xml:space="preserve"> and</w:t>
      </w:r>
      <w:r w:rsidRPr="00843205">
        <w:rPr>
          <w:rFonts w:ascii="Arial" w:hAnsi="Arial" w:cs="Arial"/>
          <w:b/>
          <w:sz w:val="32"/>
          <w:szCs w:val="32"/>
          <w:u w:val="single"/>
        </w:rPr>
        <w:t xml:space="preserve"> Unchanged Forms for Tax Year 2019</w:t>
      </w:r>
    </w:p>
    <w:p w14:paraId="3973FA7D" w14:textId="77777777" w:rsidR="00E02BF2" w:rsidRPr="00ED69C1" w:rsidRDefault="00ED69C1" w:rsidP="00D56034">
      <w:pPr>
        <w:pStyle w:val="Subtitle"/>
        <w:rPr>
          <w:rFonts w:ascii="Arial" w:eastAsia="Times New Roman" w:hAnsi="Arial" w:cs="Arial"/>
          <w:b/>
          <w:color w:val="auto"/>
          <w:spacing w:val="0"/>
          <w:sz w:val="28"/>
          <w:szCs w:val="28"/>
          <w:u w:val="single"/>
        </w:rPr>
      </w:pPr>
      <w:r w:rsidRPr="00ED69C1">
        <w:rPr>
          <w:rFonts w:ascii="Arial" w:eastAsia="Times New Roman" w:hAnsi="Arial" w:cs="Arial"/>
          <w:b/>
          <w:color w:val="auto"/>
          <w:spacing w:val="0"/>
          <w:sz w:val="28"/>
          <w:szCs w:val="28"/>
          <w:u w:val="single"/>
        </w:rPr>
        <w:t>New:</w:t>
      </w:r>
    </w:p>
    <w:p w14:paraId="315D6707" w14:textId="77777777" w:rsidR="00777D2E" w:rsidRDefault="00EA2CA2" w:rsidP="00777D2E">
      <w:pPr>
        <w:rPr>
          <w:rFonts w:ascii="Arial" w:hAnsi="Arial" w:cs="Arial"/>
        </w:rPr>
      </w:pPr>
      <w:bookmarkStart w:id="5" w:name="_Hlk10638188"/>
      <w:r w:rsidRPr="0075789F">
        <w:rPr>
          <w:rFonts w:ascii="Arial" w:hAnsi="Arial" w:cs="Arial"/>
          <w:b/>
        </w:rPr>
        <w:t>Business Privilege Tax</w:t>
      </w:r>
      <w:r w:rsidRPr="00843205">
        <w:rPr>
          <w:rFonts w:ascii="Arial" w:hAnsi="Arial" w:cs="Arial"/>
        </w:rPr>
        <w:t>:</w:t>
      </w:r>
      <w:bookmarkEnd w:id="5"/>
    </w:p>
    <w:p w14:paraId="6746344F" w14:textId="77777777" w:rsidR="002E0972" w:rsidRPr="00777D2E" w:rsidRDefault="00585F45" w:rsidP="0017287A">
      <w:pPr>
        <w:pStyle w:val="ListParagraph"/>
        <w:numPr>
          <w:ilvl w:val="0"/>
          <w:numId w:val="31"/>
        </w:numPr>
        <w:rPr>
          <w:rFonts w:ascii="Arial" w:hAnsi="Arial" w:cs="Arial"/>
        </w:rPr>
      </w:pPr>
      <w:r w:rsidRPr="00777D2E">
        <w:rPr>
          <w:rFonts w:ascii="Arial" w:hAnsi="Arial" w:cs="Arial"/>
        </w:rPr>
        <w:t>No changes to forms other than year updates</w:t>
      </w:r>
    </w:p>
    <w:p w14:paraId="0B51A075" w14:textId="77777777" w:rsidR="002E0972" w:rsidRPr="00843205" w:rsidRDefault="002E0972" w:rsidP="002E0972">
      <w:pPr>
        <w:rPr>
          <w:rFonts w:ascii="Arial" w:hAnsi="Arial" w:cs="Arial"/>
        </w:rPr>
      </w:pPr>
    </w:p>
    <w:p w14:paraId="55854F3E" w14:textId="77777777" w:rsidR="002E0972" w:rsidRPr="00843205" w:rsidRDefault="002E0972" w:rsidP="002E0972">
      <w:pPr>
        <w:rPr>
          <w:rFonts w:ascii="Arial" w:hAnsi="Arial" w:cs="Arial"/>
          <w:b/>
        </w:rPr>
      </w:pPr>
      <w:bookmarkStart w:id="6" w:name="_Hlk10638342"/>
      <w:r w:rsidRPr="00843205">
        <w:rPr>
          <w:rFonts w:ascii="Arial" w:hAnsi="Arial" w:cs="Arial"/>
          <w:b/>
        </w:rPr>
        <w:t>Corporate Tax:</w:t>
      </w:r>
    </w:p>
    <w:bookmarkEnd w:id="6"/>
    <w:p w14:paraId="763DD3D6" w14:textId="77777777" w:rsidR="00585F45" w:rsidRPr="00706235" w:rsidRDefault="00585F45" w:rsidP="00585F45">
      <w:pPr>
        <w:rPr>
          <w:rFonts w:ascii="Arial" w:hAnsi="Arial" w:cs="Arial"/>
          <w:b/>
        </w:rPr>
      </w:pPr>
      <w:r w:rsidRPr="00706235">
        <w:rPr>
          <w:rFonts w:ascii="Arial" w:hAnsi="Arial" w:cs="Arial"/>
          <w:b/>
        </w:rPr>
        <w:t>Form 20C</w:t>
      </w:r>
    </w:p>
    <w:p w14:paraId="3CF4C289" w14:textId="2449103F" w:rsidR="00585F45" w:rsidRDefault="00585F45" w:rsidP="0017287A">
      <w:pPr>
        <w:pStyle w:val="ListParagraph"/>
        <w:numPr>
          <w:ilvl w:val="0"/>
          <w:numId w:val="25"/>
        </w:numPr>
        <w:rPr>
          <w:rFonts w:ascii="Arial" w:hAnsi="Arial" w:cs="Arial"/>
        </w:rPr>
      </w:pPr>
      <w:r w:rsidRPr="00843205">
        <w:rPr>
          <w:rFonts w:ascii="Arial" w:hAnsi="Arial" w:cs="Arial"/>
        </w:rPr>
        <w:t xml:space="preserve">Updated Common parent corporation to Federal parent corporation </w:t>
      </w:r>
    </w:p>
    <w:p w14:paraId="22010D04" w14:textId="1589D17B" w:rsidR="002E5CBA" w:rsidRPr="005828CD" w:rsidRDefault="002E5CBA" w:rsidP="0017287A">
      <w:pPr>
        <w:pStyle w:val="ListParagraph"/>
        <w:numPr>
          <w:ilvl w:val="0"/>
          <w:numId w:val="25"/>
        </w:numPr>
        <w:rPr>
          <w:rFonts w:ascii="Arial" w:hAnsi="Arial" w:cs="Arial"/>
        </w:rPr>
      </w:pPr>
      <w:r w:rsidRPr="005828CD">
        <w:rPr>
          <w:rFonts w:ascii="Arial" w:hAnsi="Arial" w:cs="Arial"/>
        </w:rPr>
        <w:t>New Opportunity Zone Investment checkbox</w:t>
      </w:r>
    </w:p>
    <w:p w14:paraId="14D7DD1C" w14:textId="77777777" w:rsidR="00585F45" w:rsidRPr="005828CD" w:rsidRDefault="00585F45" w:rsidP="0017287A">
      <w:pPr>
        <w:pStyle w:val="ListParagraph"/>
        <w:numPr>
          <w:ilvl w:val="0"/>
          <w:numId w:val="25"/>
        </w:numPr>
        <w:rPr>
          <w:rFonts w:ascii="Arial" w:hAnsi="Arial" w:cs="Arial"/>
        </w:rPr>
      </w:pPr>
      <w:r w:rsidRPr="005828CD">
        <w:rPr>
          <w:rFonts w:ascii="Arial" w:hAnsi="Arial" w:cs="Arial"/>
        </w:rPr>
        <w:t>Updated LIFO Reserve Tax Deferral to line 16</w:t>
      </w:r>
    </w:p>
    <w:p w14:paraId="384A3EC2" w14:textId="5BC89753" w:rsidR="00585F45" w:rsidRPr="005828CD" w:rsidRDefault="002E5CBA" w:rsidP="0017287A">
      <w:pPr>
        <w:pStyle w:val="ListParagraph"/>
        <w:numPr>
          <w:ilvl w:val="0"/>
          <w:numId w:val="25"/>
        </w:numPr>
        <w:rPr>
          <w:rFonts w:ascii="Arial" w:hAnsi="Arial" w:cs="Arial"/>
        </w:rPr>
      </w:pPr>
      <w:r w:rsidRPr="005828CD">
        <w:rPr>
          <w:rFonts w:ascii="Arial" w:hAnsi="Arial" w:cs="Arial"/>
        </w:rPr>
        <w:t>L</w:t>
      </w:r>
      <w:r w:rsidR="00585F45" w:rsidRPr="005828CD">
        <w:rPr>
          <w:rFonts w:ascii="Arial" w:hAnsi="Arial" w:cs="Arial"/>
        </w:rPr>
        <w:t>ine 17-</w:t>
      </w:r>
      <w:r w:rsidRPr="005828CD">
        <w:rPr>
          <w:rFonts w:ascii="Arial" w:hAnsi="Arial" w:cs="Arial"/>
        </w:rPr>
        <w:t xml:space="preserve"> New Line-</w:t>
      </w:r>
      <w:r w:rsidR="00585F45" w:rsidRPr="005828CD">
        <w:rPr>
          <w:rFonts w:ascii="Arial" w:hAnsi="Arial" w:cs="Arial"/>
        </w:rPr>
        <w:t xml:space="preserve"> Alabama Income Tax after LIFO Reserve Tax Deferral</w:t>
      </w:r>
    </w:p>
    <w:p w14:paraId="12FD941F" w14:textId="052D1484" w:rsidR="002E5CBA" w:rsidRPr="005828CD" w:rsidRDefault="002E5CBA" w:rsidP="0017287A">
      <w:pPr>
        <w:pStyle w:val="ListParagraph"/>
        <w:numPr>
          <w:ilvl w:val="0"/>
          <w:numId w:val="25"/>
        </w:numPr>
        <w:rPr>
          <w:rFonts w:ascii="Arial" w:hAnsi="Arial" w:cs="Arial"/>
        </w:rPr>
      </w:pPr>
      <w:r w:rsidRPr="005828CD">
        <w:rPr>
          <w:rFonts w:ascii="Arial" w:hAnsi="Arial" w:cs="Arial"/>
        </w:rPr>
        <w:t xml:space="preserve">Schedule A - line 23- updated to Exemption of gain under Section 40-18-8.1 (Tech Company) </w:t>
      </w:r>
    </w:p>
    <w:p w14:paraId="13566C2D" w14:textId="77777777" w:rsidR="00585F45" w:rsidRPr="00843205" w:rsidRDefault="00585F45" w:rsidP="0017287A">
      <w:pPr>
        <w:pStyle w:val="ListParagraph"/>
        <w:numPr>
          <w:ilvl w:val="0"/>
          <w:numId w:val="25"/>
        </w:numPr>
        <w:rPr>
          <w:rFonts w:ascii="Arial" w:hAnsi="Arial" w:cs="Arial"/>
        </w:rPr>
      </w:pPr>
      <w:r w:rsidRPr="00843205">
        <w:rPr>
          <w:rFonts w:ascii="Arial" w:hAnsi="Arial" w:cs="Arial"/>
        </w:rPr>
        <w:t>Added new column 6 to Schedule B for taxpayers who have acquired NOL</w:t>
      </w:r>
    </w:p>
    <w:p w14:paraId="7580A9B3" w14:textId="77777777" w:rsidR="00585F45" w:rsidRPr="00843205" w:rsidRDefault="00585F45" w:rsidP="0017287A">
      <w:pPr>
        <w:pStyle w:val="ListParagraph"/>
        <w:numPr>
          <w:ilvl w:val="0"/>
          <w:numId w:val="25"/>
        </w:numPr>
        <w:rPr>
          <w:rFonts w:ascii="Arial" w:hAnsi="Arial" w:cs="Arial"/>
        </w:rPr>
      </w:pPr>
      <w:r w:rsidRPr="00843205">
        <w:rPr>
          <w:rFonts w:ascii="Arial" w:hAnsi="Arial" w:cs="Arial"/>
        </w:rPr>
        <w:t>Removed AMT information from Schedule E</w:t>
      </w:r>
    </w:p>
    <w:p w14:paraId="63FB306F" w14:textId="77777777" w:rsidR="00585F45" w:rsidRPr="00706235" w:rsidRDefault="00585F45" w:rsidP="00585F45">
      <w:pPr>
        <w:rPr>
          <w:rFonts w:ascii="Arial" w:hAnsi="Arial" w:cs="Arial"/>
          <w:b/>
        </w:rPr>
      </w:pPr>
      <w:r w:rsidRPr="00706235">
        <w:rPr>
          <w:rFonts w:ascii="Arial" w:hAnsi="Arial" w:cs="Arial"/>
          <w:b/>
        </w:rPr>
        <w:t>Form 20C-C</w:t>
      </w:r>
    </w:p>
    <w:p w14:paraId="367E0EA2" w14:textId="72150E02" w:rsidR="00585F45" w:rsidRPr="00843205" w:rsidRDefault="002E5CBA" w:rsidP="0017287A">
      <w:pPr>
        <w:pStyle w:val="ListParagraph"/>
        <w:numPr>
          <w:ilvl w:val="0"/>
          <w:numId w:val="26"/>
        </w:numPr>
        <w:rPr>
          <w:rFonts w:ascii="Arial" w:hAnsi="Arial" w:cs="Arial"/>
        </w:rPr>
      </w:pPr>
      <w:r>
        <w:rPr>
          <w:rFonts w:ascii="Arial" w:hAnsi="Arial" w:cs="Arial"/>
        </w:rPr>
        <w:t xml:space="preserve">Line 3- updated to </w:t>
      </w:r>
      <w:r w:rsidR="00585F45" w:rsidRPr="00843205">
        <w:rPr>
          <w:rFonts w:ascii="Arial" w:hAnsi="Arial" w:cs="Arial"/>
        </w:rPr>
        <w:t xml:space="preserve">LIFO Reserve Tax Deferral </w:t>
      </w:r>
    </w:p>
    <w:p w14:paraId="1D041D71" w14:textId="32B6D361" w:rsidR="00585F45" w:rsidRPr="00843205" w:rsidRDefault="002E5CBA" w:rsidP="0017287A">
      <w:pPr>
        <w:pStyle w:val="ListParagraph"/>
        <w:numPr>
          <w:ilvl w:val="0"/>
          <w:numId w:val="26"/>
        </w:numPr>
        <w:rPr>
          <w:rFonts w:ascii="Arial" w:hAnsi="Arial" w:cs="Arial"/>
        </w:rPr>
      </w:pPr>
      <w:r>
        <w:rPr>
          <w:rFonts w:ascii="Arial" w:hAnsi="Arial" w:cs="Arial"/>
        </w:rPr>
        <w:t>L</w:t>
      </w:r>
      <w:r w:rsidR="00585F45" w:rsidRPr="00843205">
        <w:rPr>
          <w:rFonts w:ascii="Arial" w:hAnsi="Arial" w:cs="Arial"/>
        </w:rPr>
        <w:t>ine 4-</w:t>
      </w:r>
      <w:r>
        <w:rPr>
          <w:rFonts w:ascii="Arial" w:hAnsi="Arial" w:cs="Arial"/>
        </w:rPr>
        <w:t xml:space="preserve"> New Line-</w:t>
      </w:r>
      <w:r w:rsidR="00585F45" w:rsidRPr="00843205">
        <w:rPr>
          <w:rFonts w:ascii="Arial" w:hAnsi="Arial" w:cs="Arial"/>
        </w:rPr>
        <w:t xml:space="preserve"> Alabama Income Tax after LIFO Reserve Tax Deferral</w:t>
      </w:r>
    </w:p>
    <w:p w14:paraId="3C985AA2" w14:textId="0CDED0A2" w:rsidR="0045221C" w:rsidRDefault="0045221C" w:rsidP="0045221C">
      <w:pPr>
        <w:rPr>
          <w:rFonts w:ascii="Arial" w:hAnsi="Arial" w:cs="Arial"/>
          <w:b/>
        </w:rPr>
      </w:pPr>
      <w:r w:rsidRPr="0045221C">
        <w:rPr>
          <w:rFonts w:ascii="Arial" w:hAnsi="Arial" w:cs="Arial"/>
          <w:b/>
        </w:rPr>
        <w:t>Form 20C-CRE</w:t>
      </w:r>
    </w:p>
    <w:p w14:paraId="5AF69245" w14:textId="4816E489" w:rsidR="0045221C" w:rsidRPr="0045221C" w:rsidRDefault="0045221C" w:rsidP="0045221C">
      <w:pPr>
        <w:pStyle w:val="ListParagraph"/>
        <w:numPr>
          <w:ilvl w:val="0"/>
          <w:numId w:val="52"/>
        </w:numPr>
        <w:rPr>
          <w:rFonts w:ascii="Arial" w:hAnsi="Arial" w:cs="Arial"/>
        </w:rPr>
      </w:pPr>
      <w:r w:rsidRPr="0045221C">
        <w:rPr>
          <w:rFonts w:ascii="Arial" w:hAnsi="Arial" w:cs="Arial"/>
        </w:rPr>
        <w:t>Updated</w:t>
      </w:r>
      <w:r>
        <w:rPr>
          <w:rFonts w:ascii="Arial" w:hAnsi="Arial" w:cs="Arial"/>
        </w:rPr>
        <w:t xml:space="preserve"> mailing address from Corporate Compliance Section to Corporate Income Tax</w:t>
      </w:r>
    </w:p>
    <w:p w14:paraId="52E1C5B1" w14:textId="376E77BE" w:rsidR="00585F45" w:rsidRPr="00843205" w:rsidRDefault="00585F45" w:rsidP="00585F45">
      <w:pPr>
        <w:rPr>
          <w:rFonts w:ascii="Arial" w:hAnsi="Arial" w:cs="Arial"/>
        </w:rPr>
      </w:pPr>
      <w:r w:rsidRPr="00706235">
        <w:rPr>
          <w:rFonts w:ascii="Arial" w:hAnsi="Arial" w:cs="Arial"/>
          <w:b/>
        </w:rPr>
        <w:t>Schedule B-1</w:t>
      </w:r>
      <w:r w:rsidRPr="00843205">
        <w:rPr>
          <w:rFonts w:ascii="Arial" w:hAnsi="Arial" w:cs="Arial"/>
        </w:rPr>
        <w:t>-</w:t>
      </w:r>
      <w:r w:rsidR="002E5CBA">
        <w:rPr>
          <w:rFonts w:ascii="Arial" w:hAnsi="Arial" w:cs="Arial"/>
        </w:rPr>
        <w:t xml:space="preserve"> New schedule- </w:t>
      </w:r>
      <w:r w:rsidRPr="00843205">
        <w:rPr>
          <w:rFonts w:ascii="Arial" w:hAnsi="Arial" w:cs="Arial"/>
        </w:rPr>
        <w:t xml:space="preserve">Alabama Net Operating </w:t>
      </w:r>
      <w:r w:rsidR="00F23776">
        <w:rPr>
          <w:rFonts w:ascii="Arial" w:hAnsi="Arial" w:cs="Arial"/>
        </w:rPr>
        <w:t>Loss Carryforward Acquisitions</w:t>
      </w:r>
    </w:p>
    <w:p w14:paraId="64663891" w14:textId="77777777" w:rsidR="005828CD" w:rsidRPr="005828CD" w:rsidRDefault="00585F45" w:rsidP="005828CD">
      <w:pPr>
        <w:rPr>
          <w:rFonts w:ascii="Arial" w:hAnsi="Arial" w:cs="Arial"/>
          <w:b/>
        </w:rPr>
      </w:pPr>
      <w:r w:rsidRPr="005828CD">
        <w:rPr>
          <w:rFonts w:ascii="Arial" w:hAnsi="Arial" w:cs="Arial"/>
          <w:b/>
        </w:rPr>
        <w:t>Schedule BC</w:t>
      </w:r>
      <w:r w:rsidR="00354F65" w:rsidRPr="005828CD">
        <w:rPr>
          <w:rFonts w:ascii="Arial" w:hAnsi="Arial" w:cs="Arial"/>
          <w:b/>
        </w:rPr>
        <w:t xml:space="preserve"> </w:t>
      </w:r>
    </w:p>
    <w:p w14:paraId="0FAAA8DA" w14:textId="4DEA7B04" w:rsidR="00585F45" w:rsidRPr="005B3C10" w:rsidRDefault="00585F45" w:rsidP="005B3C10">
      <w:pPr>
        <w:pStyle w:val="ListParagraph"/>
        <w:numPr>
          <w:ilvl w:val="0"/>
          <w:numId w:val="51"/>
        </w:numPr>
        <w:rPr>
          <w:rFonts w:ascii="Arial" w:hAnsi="Arial" w:cs="Arial"/>
        </w:rPr>
      </w:pPr>
      <w:r w:rsidRPr="005B3C10">
        <w:rPr>
          <w:rFonts w:ascii="Arial" w:hAnsi="Arial" w:cs="Arial"/>
        </w:rPr>
        <w:t>Part E- Full Employment Act of 2011 Credit</w:t>
      </w:r>
      <w:r w:rsidR="002E5CBA" w:rsidRPr="005B3C10">
        <w:rPr>
          <w:rFonts w:ascii="Arial" w:hAnsi="Arial" w:cs="Arial"/>
        </w:rPr>
        <w:t>- added additional information</w:t>
      </w:r>
    </w:p>
    <w:p w14:paraId="52E17BB6" w14:textId="63F27869" w:rsidR="002C0C77" w:rsidRDefault="002C0C77" w:rsidP="0017287A">
      <w:pPr>
        <w:pStyle w:val="ListParagraph"/>
        <w:numPr>
          <w:ilvl w:val="0"/>
          <w:numId w:val="27"/>
        </w:numPr>
        <w:rPr>
          <w:rFonts w:ascii="Arial" w:hAnsi="Arial" w:cs="Arial"/>
        </w:rPr>
      </w:pPr>
      <w:r>
        <w:rPr>
          <w:rFonts w:ascii="Arial" w:hAnsi="Arial" w:cs="Arial"/>
        </w:rPr>
        <w:t>Part G- Veterans Employment Act- Employee Credit- updated credit allowable to $2,000</w:t>
      </w:r>
    </w:p>
    <w:p w14:paraId="211C7F66" w14:textId="5660992F" w:rsidR="00585F45" w:rsidRPr="00843205" w:rsidRDefault="00585F45" w:rsidP="0017287A">
      <w:pPr>
        <w:pStyle w:val="ListParagraph"/>
        <w:numPr>
          <w:ilvl w:val="0"/>
          <w:numId w:val="27"/>
        </w:numPr>
        <w:rPr>
          <w:rFonts w:ascii="Arial" w:hAnsi="Arial" w:cs="Arial"/>
        </w:rPr>
      </w:pPr>
      <w:r w:rsidRPr="00843205">
        <w:rPr>
          <w:rFonts w:ascii="Arial" w:hAnsi="Arial" w:cs="Arial"/>
        </w:rPr>
        <w:t>Part H- Veterans Employment Act- Business Start-up Expenses Credit</w:t>
      </w:r>
      <w:r w:rsidR="002E5CBA">
        <w:rPr>
          <w:rFonts w:ascii="Arial" w:hAnsi="Arial" w:cs="Arial"/>
        </w:rPr>
        <w:t>- a</w:t>
      </w:r>
      <w:r w:rsidR="002E5CBA" w:rsidRPr="00843205">
        <w:rPr>
          <w:rFonts w:ascii="Arial" w:hAnsi="Arial" w:cs="Arial"/>
        </w:rPr>
        <w:t>dded additional information</w:t>
      </w:r>
    </w:p>
    <w:p w14:paraId="5D503B7A" w14:textId="3C0E0D3F" w:rsidR="00585F45" w:rsidRPr="00843205" w:rsidRDefault="00585F45" w:rsidP="0017287A">
      <w:pPr>
        <w:pStyle w:val="ListParagraph"/>
        <w:numPr>
          <w:ilvl w:val="0"/>
          <w:numId w:val="27"/>
        </w:numPr>
        <w:rPr>
          <w:rFonts w:ascii="Arial" w:hAnsi="Arial" w:cs="Arial"/>
        </w:rPr>
      </w:pPr>
      <w:r w:rsidRPr="00843205">
        <w:rPr>
          <w:rFonts w:ascii="Arial" w:hAnsi="Arial" w:cs="Arial"/>
        </w:rPr>
        <w:t>Part K- Rehabilitation, Preservation and Development of Historic Structures Credit of 2013</w:t>
      </w:r>
      <w:r w:rsidR="002E5CBA">
        <w:rPr>
          <w:rFonts w:ascii="Arial" w:hAnsi="Arial" w:cs="Arial"/>
        </w:rPr>
        <w:t>- a</w:t>
      </w:r>
      <w:r w:rsidR="002E5CBA" w:rsidRPr="00843205">
        <w:rPr>
          <w:rFonts w:ascii="Arial" w:hAnsi="Arial" w:cs="Arial"/>
        </w:rPr>
        <w:t xml:space="preserve">dded Project Number, Date Placed in </w:t>
      </w:r>
      <w:r w:rsidR="002E5CBA">
        <w:rPr>
          <w:rFonts w:ascii="Arial" w:hAnsi="Arial" w:cs="Arial"/>
        </w:rPr>
        <w:t xml:space="preserve">Service, and Amount of Credit </w:t>
      </w:r>
    </w:p>
    <w:p w14:paraId="6A06A5D6" w14:textId="7F79B5F9" w:rsidR="00585F45" w:rsidRDefault="002E5CBA" w:rsidP="0017287A">
      <w:pPr>
        <w:pStyle w:val="ListParagraph"/>
        <w:numPr>
          <w:ilvl w:val="0"/>
          <w:numId w:val="27"/>
        </w:numPr>
        <w:rPr>
          <w:rFonts w:ascii="Arial" w:hAnsi="Arial" w:cs="Arial"/>
        </w:rPr>
      </w:pPr>
      <w:r>
        <w:rPr>
          <w:rFonts w:ascii="Arial" w:hAnsi="Arial" w:cs="Arial"/>
        </w:rPr>
        <w:t>Part N- Port Credit- u</w:t>
      </w:r>
      <w:r w:rsidR="00585F45" w:rsidRPr="00843205">
        <w:rPr>
          <w:rFonts w:ascii="Arial" w:hAnsi="Arial" w:cs="Arial"/>
        </w:rPr>
        <w:t>pdated in</w:t>
      </w:r>
      <w:r w:rsidR="00F23776">
        <w:rPr>
          <w:rFonts w:ascii="Arial" w:hAnsi="Arial" w:cs="Arial"/>
        </w:rPr>
        <w:t>formation to Enter the amount</w:t>
      </w:r>
      <w:r w:rsidR="00585F45" w:rsidRPr="00843205">
        <w:rPr>
          <w:rFonts w:ascii="Arial" w:hAnsi="Arial" w:cs="Arial"/>
        </w:rPr>
        <w:t xml:space="preserve"> certified by the Department of Commerce</w:t>
      </w:r>
    </w:p>
    <w:p w14:paraId="7B471AB9" w14:textId="1BDD9F1B" w:rsidR="00F23776" w:rsidRPr="00843205" w:rsidRDefault="00F23776" w:rsidP="0017287A">
      <w:pPr>
        <w:pStyle w:val="ListParagraph"/>
        <w:numPr>
          <w:ilvl w:val="0"/>
          <w:numId w:val="27"/>
        </w:numPr>
        <w:rPr>
          <w:rFonts w:ascii="Arial" w:hAnsi="Arial" w:cs="Arial"/>
        </w:rPr>
      </w:pPr>
      <w:r>
        <w:rPr>
          <w:rFonts w:ascii="Arial" w:hAnsi="Arial" w:cs="Arial"/>
        </w:rPr>
        <w:t>Part O- Growing Alabama Credit- Removed “local” from Economic Development Organization</w:t>
      </w:r>
    </w:p>
    <w:p w14:paraId="1C14FFE0" w14:textId="77777777" w:rsidR="00585F45" w:rsidRPr="00843205" w:rsidRDefault="00585F45" w:rsidP="0017287A">
      <w:pPr>
        <w:pStyle w:val="ListParagraph"/>
        <w:numPr>
          <w:ilvl w:val="0"/>
          <w:numId w:val="27"/>
        </w:numPr>
        <w:rPr>
          <w:rFonts w:ascii="Arial" w:hAnsi="Arial" w:cs="Arial"/>
        </w:rPr>
      </w:pPr>
      <w:r w:rsidRPr="00843205">
        <w:rPr>
          <w:rFonts w:ascii="Arial" w:hAnsi="Arial" w:cs="Arial"/>
        </w:rPr>
        <w:t>Part R- Rehabilitation, Preservation and Development of Historic Structures Credit of 2017- added Project Number, Date Placed in Service, and Amount of Credit</w:t>
      </w:r>
    </w:p>
    <w:p w14:paraId="1C27896B" w14:textId="27C92A19" w:rsidR="00D62298" w:rsidRPr="00F82FD5" w:rsidRDefault="00585F45" w:rsidP="0017287A">
      <w:pPr>
        <w:pStyle w:val="ListParagraph"/>
        <w:numPr>
          <w:ilvl w:val="0"/>
          <w:numId w:val="27"/>
        </w:numPr>
        <w:rPr>
          <w:rFonts w:ascii="Arial" w:hAnsi="Arial" w:cs="Arial"/>
        </w:rPr>
      </w:pPr>
      <w:r w:rsidRPr="00843205">
        <w:rPr>
          <w:rFonts w:ascii="Arial" w:hAnsi="Arial" w:cs="Arial"/>
        </w:rPr>
        <w:t>Part S- Capital Docks or Capital Credit- added i</w:t>
      </w:r>
      <w:r w:rsidR="00D62298">
        <w:rPr>
          <w:rFonts w:ascii="Arial" w:hAnsi="Arial" w:cs="Arial"/>
        </w:rPr>
        <w:t xml:space="preserve">nformation to attach Form KRCC and </w:t>
      </w:r>
      <w:r w:rsidRPr="00843205">
        <w:rPr>
          <w:rFonts w:ascii="Arial" w:hAnsi="Arial" w:cs="Arial"/>
        </w:rPr>
        <w:t>Schedule KRCC-B to claim this credit</w:t>
      </w:r>
    </w:p>
    <w:p w14:paraId="278CEA1D" w14:textId="44497F3A" w:rsidR="00105B5A" w:rsidRPr="005828CD" w:rsidRDefault="00D62298" w:rsidP="00451DA4">
      <w:pPr>
        <w:rPr>
          <w:rFonts w:ascii="Arial" w:hAnsi="Arial" w:cs="Arial"/>
        </w:rPr>
      </w:pPr>
      <w:r w:rsidRPr="005828CD">
        <w:rPr>
          <w:rFonts w:ascii="Arial" w:hAnsi="Arial" w:cs="Arial"/>
          <w:b/>
        </w:rPr>
        <w:t>Schedule KRCC-B</w:t>
      </w:r>
      <w:r w:rsidR="00105B5A" w:rsidRPr="005828CD">
        <w:rPr>
          <w:rFonts w:ascii="Arial" w:hAnsi="Arial" w:cs="Arial"/>
        </w:rPr>
        <w:t>-</w:t>
      </w:r>
      <w:r w:rsidR="002E5CBA" w:rsidRPr="005828CD">
        <w:rPr>
          <w:rFonts w:ascii="Arial" w:hAnsi="Arial" w:cs="Arial"/>
        </w:rPr>
        <w:t xml:space="preserve"> </w:t>
      </w:r>
      <w:r w:rsidR="00105B5A" w:rsidRPr="005828CD">
        <w:rPr>
          <w:rFonts w:ascii="Arial" w:hAnsi="Arial" w:cs="Arial"/>
        </w:rPr>
        <w:t xml:space="preserve">Recipient’s Share of Capital Credit </w:t>
      </w:r>
      <w:proofErr w:type="gramStart"/>
      <w:r w:rsidR="00105B5A" w:rsidRPr="005828CD">
        <w:rPr>
          <w:rFonts w:ascii="Arial" w:hAnsi="Arial" w:cs="Arial"/>
        </w:rPr>
        <w:t>For</w:t>
      </w:r>
      <w:proofErr w:type="gramEnd"/>
      <w:r w:rsidR="00105B5A" w:rsidRPr="005828CD">
        <w:rPr>
          <w:rFonts w:ascii="Arial" w:hAnsi="Arial" w:cs="Arial"/>
        </w:rPr>
        <w:t xml:space="preserve"> Business Entities,</w:t>
      </w:r>
    </w:p>
    <w:p w14:paraId="3CAAC2C1" w14:textId="1ADD961E" w:rsidR="00F003CF" w:rsidRPr="005828CD" w:rsidRDefault="00105B5A" w:rsidP="00105B5A">
      <w:pPr>
        <w:rPr>
          <w:rFonts w:ascii="Arial" w:hAnsi="Arial" w:cs="Arial"/>
        </w:rPr>
      </w:pPr>
      <w:r w:rsidRPr="005828CD">
        <w:rPr>
          <w:rFonts w:ascii="Arial" w:hAnsi="Arial" w:cs="Arial"/>
        </w:rPr>
        <w:t xml:space="preserve">           Including Trusts.</w:t>
      </w:r>
    </w:p>
    <w:p w14:paraId="218D9135" w14:textId="3E4A7A4D" w:rsidR="00F003CF" w:rsidRPr="005828CD" w:rsidRDefault="00F003CF" w:rsidP="00451DA4">
      <w:pPr>
        <w:rPr>
          <w:rFonts w:ascii="Arial" w:hAnsi="Arial" w:cs="Arial"/>
        </w:rPr>
      </w:pPr>
      <w:r w:rsidRPr="005828CD">
        <w:rPr>
          <w:rFonts w:ascii="Arial" w:hAnsi="Arial" w:cs="Arial"/>
          <w:b/>
        </w:rPr>
        <w:lastRenderedPageBreak/>
        <w:t>Schedule OZ</w:t>
      </w:r>
      <w:r w:rsidR="008413AC" w:rsidRPr="005828CD">
        <w:rPr>
          <w:rFonts w:ascii="Arial" w:hAnsi="Arial" w:cs="Arial"/>
        </w:rPr>
        <w:t>- Gains Invested in Qualified Opportunity Zone Funds</w:t>
      </w:r>
    </w:p>
    <w:p w14:paraId="06B928E0" w14:textId="77777777" w:rsidR="008E7203" w:rsidRDefault="008E7203" w:rsidP="002E0972">
      <w:pPr>
        <w:rPr>
          <w:rFonts w:ascii="Arial" w:hAnsi="Arial" w:cs="Arial"/>
          <w:b/>
        </w:rPr>
      </w:pPr>
      <w:bookmarkStart w:id="7" w:name="_Hlk10638503"/>
    </w:p>
    <w:p w14:paraId="0B208204" w14:textId="2BCA30A6" w:rsidR="002E0972" w:rsidRDefault="002E0972" w:rsidP="002E0972">
      <w:pPr>
        <w:rPr>
          <w:rFonts w:ascii="Arial" w:hAnsi="Arial" w:cs="Arial"/>
          <w:b/>
        </w:rPr>
      </w:pPr>
      <w:r w:rsidRPr="0075789F">
        <w:rPr>
          <w:rFonts w:ascii="Arial" w:hAnsi="Arial" w:cs="Arial"/>
          <w:b/>
        </w:rPr>
        <w:t>Fiduciary Tax:</w:t>
      </w:r>
    </w:p>
    <w:p w14:paraId="295CAC60" w14:textId="6C52A05D" w:rsidR="00714927" w:rsidRPr="00706235" w:rsidRDefault="00714927" w:rsidP="002E0972">
      <w:pPr>
        <w:rPr>
          <w:rFonts w:ascii="Arial" w:hAnsi="Arial" w:cs="Arial"/>
          <w:b/>
        </w:rPr>
      </w:pPr>
      <w:r w:rsidRPr="00706235">
        <w:rPr>
          <w:rFonts w:ascii="Arial" w:hAnsi="Arial" w:cs="Arial"/>
          <w:b/>
        </w:rPr>
        <w:t xml:space="preserve">Schedule </w:t>
      </w:r>
      <w:proofErr w:type="gramStart"/>
      <w:r w:rsidRPr="00706235">
        <w:rPr>
          <w:rFonts w:ascii="Arial" w:hAnsi="Arial" w:cs="Arial"/>
          <w:b/>
        </w:rPr>
        <w:t>D(</w:t>
      </w:r>
      <w:proofErr w:type="gramEnd"/>
      <w:r w:rsidRPr="00706235">
        <w:rPr>
          <w:rFonts w:ascii="Arial" w:hAnsi="Arial" w:cs="Arial"/>
          <w:b/>
        </w:rPr>
        <w:t>41)</w:t>
      </w:r>
    </w:p>
    <w:p w14:paraId="38DF0965" w14:textId="0C2C135C" w:rsidR="00714927" w:rsidRPr="005828CD" w:rsidRDefault="002E5CBA" w:rsidP="0017287A">
      <w:pPr>
        <w:pStyle w:val="ListParagraph"/>
        <w:numPr>
          <w:ilvl w:val="0"/>
          <w:numId w:val="37"/>
        </w:numPr>
        <w:rPr>
          <w:rFonts w:ascii="Arial" w:hAnsi="Arial" w:cs="Arial"/>
        </w:rPr>
      </w:pPr>
      <w:r w:rsidRPr="005828CD">
        <w:rPr>
          <w:rFonts w:ascii="Arial" w:hAnsi="Arial" w:cs="Arial"/>
        </w:rPr>
        <w:t>Line 9-Reworded “</w:t>
      </w:r>
      <w:r w:rsidR="00714927" w:rsidRPr="005828CD">
        <w:rPr>
          <w:rFonts w:ascii="Arial" w:hAnsi="Arial" w:cs="Arial"/>
        </w:rPr>
        <w:t>Subtotal Capital Gain or (Loss</w:t>
      </w:r>
      <w:r w:rsidR="00D008E0" w:rsidRPr="005828CD">
        <w:rPr>
          <w:rFonts w:ascii="Arial" w:hAnsi="Arial" w:cs="Arial"/>
        </w:rPr>
        <w:t>)</w:t>
      </w:r>
      <w:r w:rsidRPr="005828CD">
        <w:rPr>
          <w:rFonts w:ascii="Arial" w:hAnsi="Arial" w:cs="Arial"/>
        </w:rPr>
        <w:t>. Combine lines 2 through 8”</w:t>
      </w:r>
    </w:p>
    <w:p w14:paraId="1522AF4D" w14:textId="1550BBAE" w:rsidR="00714927" w:rsidRPr="005828CD" w:rsidRDefault="00714927" w:rsidP="0017287A">
      <w:pPr>
        <w:pStyle w:val="ListParagraph"/>
        <w:numPr>
          <w:ilvl w:val="0"/>
          <w:numId w:val="37"/>
        </w:numPr>
        <w:rPr>
          <w:rFonts w:ascii="Arial" w:hAnsi="Arial" w:cs="Arial"/>
        </w:rPr>
      </w:pPr>
      <w:r w:rsidRPr="005828CD">
        <w:rPr>
          <w:rFonts w:ascii="Arial" w:hAnsi="Arial" w:cs="Arial"/>
        </w:rPr>
        <w:t>Line 10-New Line</w:t>
      </w:r>
      <w:r w:rsidR="002E5CBA" w:rsidRPr="005828CD">
        <w:rPr>
          <w:rFonts w:ascii="Arial" w:hAnsi="Arial" w:cs="Arial"/>
        </w:rPr>
        <w:t>- “</w:t>
      </w:r>
      <w:r w:rsidR="00861A42" w:rsidRPr="005828CD">
        <w:rPr>
          <w:rFonts w:ascii="Arial" w:hAnsi="Arial" w:cs="Arial"/>
        </w:rPr>
        <w:t xml:space="preserve">Exemption of gain under 40-18-8.1(Tech </w:t>
      </w:r>
      <w:r w:rsidR="002E5CBA" w:rsidRPr="005828CD">
        <w:rPr>
          <w:rFonts w:ascii="Arial" w:hAnsi="Arial" w:cs="Arial"/>
        </w:rPr>
        <w:t>Company)”</w:t>
      </w:r>
    </w:p>
    <w:p w14:paraId="4C07C951" w14:textId="15528024" w:rsidR="005E51F7" w:rsidRPr="005828CD" w:rsidRDefault="005E51F7" w:rsidP="0017287A">
      <w:pPr>
        <w:pStyle w:val="ListParagraph"/>
        <w:numPr>
          <w:ilvl w:val="0"/>
          <w:numId w:val="37"/>
        </w:numPr>
        <w:rPr>
          <w:rFonts w:ascii="Arial" w:hAnsi="Arial" w:cs="Arial"/>
        </w:rPr>
      </w:pPr>
      <w:r w:rsidRPr="005828CD">
        <w:rPr>
          <w:rFonts w:ascii="Arial" w:hAnsi="Arial" w:cs="Arial"/>
        </w:rPr>
        <w:t>Line 11-New Line</w:t>
      </w:r>
      <w:proofErr w:type="gramStart"/>
      <w:r w:rsidR="00861A42" w:rsidRPr="005828CD">
        <w:rPr>
          <w:rFonts w:ascii="Arial" w:hAnsi="Arial" w:cs="Arial"/>
        </w:rPr>
        <w:t>-“</w:t>
      </w:r>
      <w:proofErr w:type="gramEnd"/>
      <w:r w:rsidR="00861A42" w:rsidRPr="005828CD">
        <w:rPr>
          <w:rFonts w:ascii="Arial" w:hAnsi="Arial" w:cs="Arial"/>
        </w:rPr>
        <w:t xml:space="preserve">Total Capital gain or (loss) (Subtract line 10 from line 9, and enter </w:t>
      </w:r>
      <w:r w:rsidR="00D008E0" w:rsidRPr="005828CD">
        <w:rPr>
          <w:rFonts w:ascii="Arial" w:hAnsi="Arial" w:cs="Arial"/>
        </w:rPr>
        <w:t xml:space="preserve">total </w:t>
      </w:r>
      <w:r w:rsidR="00861A42" w:rsidRPr="005828CD">
        <w:rPr>
          <w:rFonts w:ascii="Arial" w:hAnsi="Arial" w:cs="Arial"/>
        </w:rPr>
        <w:t>here and on Form 41, page 3, Schedule C, line 3 or Schedule G, Column A, line 3.</w:t>
      </w:r>
      <w:r w:rsidR="002E5CBA" w:rsidRPr="005828CD">
        <w:rPr>
          <w:rFonts w:ascii="Arial" w:hAnsi="Arial" w:cs="Arial"/>
        </w:rPr>
        <w:t>”</w:t>
      </w:r>
    </w:p>
    <w:bookmarkEnd w:id="7"/>
    <w:p w14:paraId="79289623" w14:textId="206E87D9" w:rsidR="002E0972" w:rsidRPr="005828CD" w:rsidRDefault="002E0972" w:rsidP="001E3051">
      <w:pPr>
        <w:rPr>
          <w:rFonts w:ascii="Arial" w:hAnsi="Arial" w:cs="Arial"/>
        </w:rPr>
      </w:pPr>
      <w:r w:rsidRPr="005828CD">
        <w:rPr>
          <w:rFonts w:ascii="Arial" w:hAnsi="Arial" w:cs="Arial"/>
          <w:b/>
        </w:rPr>
        <w:t>Schedule G (41)</w:t>
      </w:r>
      <w:r w:rsidRPr="005828CD">
        <w:rPr>
          <w:rFonts w:ascii="Arial" w:hAnsi="Arial" w:cs="Arial"/>
        </w:rPr>
        <w:t>-Added (2) new lines 24 and 25.</w:t>
      </w:r>
    </w:p>
    <w:p w14:paraId="2514AFE2" w14:textId="77777777" w:rsidR="002E0972" w:rsidRPr="005828CD" w:rsidRDefault="002E0972" w:rsidP="0017287A">
      <w:pPr>
        <w:pStyle w:val="ListParagraph"/>
        <w:numPr>
          <w:ilvl w:val="0"/>
          <w:numId w:val="18"/>
        </w:numPr>
        <w:rPr>
          <w:rFonts w:ascii="Arial" w:hAnsi="Arial" w:cs="Arial"/>
        </w:rPr>
      </w:pPr>
      <w:r w:rsidRPr="005828CD">
        <w:rPr>
          <w:rFonts w:ascii="Arial" w:hAnsi="Arial" w:cs="Arial"/>
        </w:rPr>
        <w:t>Line 24-Credit for Taxes Paid to a Foreign Country</w:t>
      </w:r>
    </w:p>
    <w:p w14:paraId="25AC2B9F" w14:textId="77777777" w:rsidR="002E0972" w:rsidRPr="00843205" w:rsidRDefault="002E0972" w:rsidP="0017287A">
      <w:pPr>
        <w:pStyle w:val="ListParagraph"/>
        <w:numPr>
          <w:ilvl w:val="0"/>
          <w:numId w:val="18"/>
        </w:numPr>
        <w:rPr>
          <w:rFonts w:ascii="Arial" w:hAnsi="Arial" w:cs="Arial"/>
        </w:rPr>
      </w:pPr>
      <w:r w:rsidRPr="00843205">
        <w:rPr>
          <w:rFonts w:ascii="Arial" w:hAnsi="Arial" w:cs="Arial"/>
        </w:rPr>
        <w:t>Line 25- Capital Credit Available</w:t>
      </w:r>
    </w:p>
    <w:p w14:paraId="33B64EF5" w14:textId="77777777" w:rsidR="001E3051" w:rsidRPr="00706235" w:rsidRDefault="002E0972" w:rsidP="001E3051">
      <w:pPr>
        <w:rPr>
          <w:rFonts w:ascii="Arial" w:hAnsi="Arial" w:cs="Arial"/>
          <w:b/>
        </w:rPr>
      </w:pPr>
      <w:r w:rsidRPr="00706235">
        <w:rPr>
          <w:rFonts w:ascii="Arial" w:hAnsi="Arial" w:cs="Arial"/>
          <w:b/>
        </w:rPr>
        <w:t>Schedule K-1(41)</w:t>
      </w:r>
    </w:p>
    <w:p w14:paraId="59124748" w14:textId="7CBE830C" w:rsidR="002E0972" w:rsidRPr="001E3051" w:rsidRDefault="002E0972" w:rsidP="0017287A">
      <w:pPr>
        <w:pStyle w:val="ListParagraph"/>
        <w:numPr>
          <w:ilvl w:val="0"/>
          <w:numId w:val="34"/>
        </w:numPr>
        <w:rPr>
          <w:rFonts w:ascii="Arial" w:hAnsi="Arial" w:cs="Arial"/>
        </w:rPr>
      </w:pPr>
      <w:r w:rsidRPr="001E3051">
        <w:rPr>
          <w:rFonts w:ascii="Arial" w:hAnsi="Arial" w:cs="Arial"/>
        </w:rPr>
        <w:t>Added new line 17. Capital Credit Available</w:t>
      </w:r>
    </w:p>
    <w:p w14:paraId="0737A8ED" w14:textId="77777777" w:rsidR="001E3051" w:rsidRPr="00706235" w:rsidRDefault="006D764C" w:rsidP="001E3051">
      <w:pPr>
        <w:rPr>
          <w:rFonts w:ascii="Arial" w:hAnsi="Arial" w:cs="Arial"/>
          <w:b/>
        </w:rPr>
      </w:pPr>
      <w:r w:rsidRPr="00706235">
        <w:rPr>
          <w:rFonts w:ascii="Arial" w:hAnsi="Arial" w:cs="Arial"/>
          <w:b/>
        </w:rPr>
        <w:t>Form 41</w:t>
      </w:r>
    </w:p>
    <w:p w14:paraId="2D456ACD" w14:textId="2CA313B4" w:rsidR="002E0972" w:rsidRPr="001E3051" w:rsidRDefault="006D764C" w:rsidP="0017287A">
      <w:pPr>
        <w:pStyle w:val="ListParagraph"/>
        <w:numPr>
          <w:ilvl w:val="0"/>
          <w:numId w:val="34"/>
        </w:numPr>
        <w:rPr>
          <w:rFonts w:ascii="Arial" w:hAnsi="Arial" w:cs="Arial"/>
        </w:rPr>
      </w:pPr>
      <w:r w:rsidRPr="001E3051">
        <w:rPr>
          <w:rFonts w:ascii="Arial" w:hAnsi="Arial" w:cs="Arial"/>
        </w:rPr>
        <w:t>Page 4, Schedule K, Line 17 is a new line.  Capital Credit Available (Attach Schedule FC)</w:t>
      </w:r>
    </w:p>
    <w:p w14:paraId="49070011" w14:textId="77777777" w:rsidR="001E3051" w:rsidRPr="00706235" w:rsidRDefault="006D764C" w:rsidP="001E3051">
      <w:pPr>
        <w:rPr>
          <w:rFonts w:ascii="Arial" w:hAnsi="Arial" w:cs="Arial"/>
          <w:b/>
        </w:rPr>
      </w:pPr>
      <w:r w:rsidRPr="00706235">
        <w:rPr>
          <w:rFonts w:ascii="Arial" w:hAnsi="Arial" w:cs="Arial"/>
          <w:b/>
        </w:rPr>
        <w:t>Schedule FC</w:t>
      </w:r>
    </w:p>
    <w:p w14:paraId="5B1F058D" w14:textId="0A2A8CA9" w:rsidR="006D764C" w:rsidRPr="001E3051" w:rsidRDefault="006D764C" w:rsidP="0017287A">
      <w:pPr>
        <w:pStyle w:val="ListParagraph"/>
        <w:numPr>
          <w:ilvl w:val="0"/>
          <w:numId w:val="34"/>
        </w:numPr>
        <w:rPr>
          <w:rFonts w:ascii="Arial" w:hAnsi="Arial" w:cs="Arial"/>
        </w:rPr>
      </w:pPr>
      <w:r w:rsidRPr="001E3051">
        <w:rPr>
          <w:rFonts w:ascii="Arial" w:hAnsi="Arial" w:cs="Arial"/>
        </w:rPr>
        <w:t>Page 1, Part B, Line 6 added “or Schedule G, line 24” to end of line.</w:t>
      </w:r>
    </w:p>
    <w:p w14:paraId="6B8143DE" w14:textId="4EBE16B6" w:rsidR="00437B78" w:rsidRPr="005828CD" w:rsidRDefault="006D764C" w:rsidP="0017287A">
      <w:pPr>
        <w:pStyle w:val="ListParagraph"/>
        <w:numPr>
          <w:ilvl w:val="0"/>
          <w:numId w:val="18"/>
        </w:numPr>
        <w:rPr>
          <w:rFonts w:ascii="Arial" w:hAnsi="Arial" w:cs="Arial"/>
        </w:rPr>
      </w:pPr>
      <w:r w:rsidRPr="00843205">
        <w:rPr>
          <w:rFonts w:ascii="Arial" w:hAnsi="Arial" w:cs="Arial"/>
        </w:rPr>
        <w:t xml:space="preserve">Page 2, Part D, Line 2 updated. Added wording to end of line.  Allocated to beneficiary (enter here and on Form 41, Schedule K, Line 17 or Schedule F, line </w:t>
      </w:r>
      <w:r w:rsidRPr="005828CD">
        <w:rPr>
          <w:rFonts w:ascii="Arial" w:hAnsi="Arial" w:cs="Arial"/>
        </w:rPr>
        <w:t>25. If the capital credit is allocated to the beneficiary, skip lines 3-5 and enter zero on line 6.</w:t>
      </w:r>
    </w:p>
    <w:p w14:paraId="5C4BD387" w14:textId="77777777" w:rsidR="00961013" w:rsidRPr="00961013" w:rsidRDefault="00961013" w:rsidP="00961013">
      <w:pPr>
        <w:rPr>
          <w:rFonts w:ascii="Arial" w:hAnsi="Arial" w:cs="Arial"/>
        </w:rPr>
      </w:pPr>
      <w:r w:rsidRPr="00961013">
        <w:rPr>
          <w:rFonts w:ascii="Arial" w:hAnsi="Arial" w:cs="Arial"/>
          <w:b/>
        </w:rPr>
        <w:t xml:space="preserve">Form KRCC- </w:t>
      </w:r>
      <w:r w:rsidRPr="00961013">
        <w:rPr>
          <w:rFonts w:ascii="Arial" w:hAnsi="Arial" w:cs="Arial"/>
        </w:rPr>
        <w:t>Project/ Distributing Entity Share of Capital Credit</w:t>
      </w:r>
    </w:p>
    <w:p w14:paraId="62473010" w14:textId="1A21881B" w:rsidR="009069AA" w:rsidRPr="005828CD" w:rsidRDefault="00A659E4" w:rsidP="00437B78">
      <w:pPr>
        <w:rPr>
          <w:rFonts w:ascii="Arial" w:hAnsi="Arial" w:cs="Arial"/>
        </w:rPr>
      </w:pPr>
      <w:r w:rsidRPr="005828CD">
        <w:rPr>
          <w:rFonts w:ascii="Arial" w:hAnsi="Arial" w:cs="Arial"/>
          <w:b/>
        </w:rPr>
        <w:t>Schedule KRCC-B</w:t>
      </w:r>
      <w:bookmarkStart w:id="8" w:name="_Hlk14078715"/>
      <w:r w:rsidR="00105B5A" w:rsidRPr="005828CD">
        <w:rPr>
          <w:rFonts w:ascii="Arial" w:hAnsi="Arial" w:cs="Arial"/>
        </w:rPr>
        <w:t xml:space="preserve">-Recipient’s Share of Capital Credit </w:t>
      </w:r>
      <w:proofErr w:type="gramStart"/>
      <w:r w:rsidR="00105B5A" w:rsidRPr="005828CD">
        <w:rPr>
          <w:rFonts w:ascii="Arial" w:hAnsi="Arial" w:cs="Arial"/>
        </w:rPr>
        <w:t>For</w:t>
      </w:r>
      <w:proofErr w:type="gramEnd"/>
      <w:r w:rsidR="00105B5A" w:rsidRPr="005828CD">
        <w:rPr>
          <w:rFonts w:ascii="Arial" w:hAnsi="Arial" w:cs="Arial"/>
        </w:rPr>
        <w:t xml:space="preserve"> Business Entities, Including </w:t>
      </w:r>
    </w:p>
    <w:p w14:paraId="313E5598" w14:textId="600BB917" w:rsidR="00A659E4" w:rsidRPr="005828CD" w:rsidRDefault="00105B5A" w:rsidP="00437B78">
      <w:pPr>
        <w:rPr>
          <w:rFonts w:ascii="Arial" w:hAnsi="Arial" w:cs="Arial"/>
        </w:rPr>
      </w:pPr>
      <w:r w:rsidRPr="005828CD">
        <w:rPr>
          <w:rFonts w:ascii="Arial" w:hAnsi="Arial" w:cs="Arial"/>
        </w:rPr>
        <w:t>Trusts.</w:t>
      </w:r>
    </w:p>
    <w:p w14:paraId="3CC89B0C" w14:textId="77777777" w:rsidR="009069AA" w:rsidRPr="00437B78" w:rsidRDefault="009069AA" w:rsidP="00437B78">
      <w:pPr>
        <w:rPr>
          <w:rFonts w:ascii="Arial" w:hAnsi="Arial" w:cs="Arial"/>
        </w:rPr>
      </w:pPr>
    </w:p>
    <w:p w14:paraId="59DD6937" w14:textId="77777777" w:rsidR="006D764C" w:rsidRPr="005828CD" w:rsidRDefault="006D764C" w:rsidP="006D764C">
      <w:pPr>
        <w:rPr>
          <w:rFonts w:ascii="Arial" w:hAnsi="Arial" w:cs="Arial"/>
          <w:b/>
        </w:rPr>
      </w:pPr>
      <w:bookmarkStart w:id="9" w:name="_Hlk10638799"/>
      <w:bookmarkEnd w:id="8"/>
      <w:r w:rsidRPr="005828CD">
        <w:rPr>
          <w:rFonts w:ascii="Arial" w:hAnsi="Arial" w:cs="Arial"/>
          <w:b/>
        </w:rPr>
        <w:t>Financial Institution Excise Tax:</w:t>
      </w:r>
    </w:p>
    <w:bookmarkEnd w:id="9"/>
    <w:p w14:paraId="1E1A5852" w14:textId="77777777" w:rsidR="00585F45" w:rsidRPr="005828CD" w:rsidRDefault="00585F45" w:rsidP="00585F45">
      <w:pPr>
        <w:rPr>
          <w:rFonts w:ascii="Arial" w:hAnsi="Arial" w:cs="Arial"/>
          <w:b/>
        </w:rPr>
      </w:pPr>
      <w:r w:rsidRPr="005828CD">
        <w:rPr>
          <w:rFonts w:ascii="Arial" w:hAnsi="Arial" w:cs="Arial"/>
          <w:b/>
        </w:rPr>
        <w:t>Form ET-1</w:t>
      </w:r>
    </w:p>
    <w:p w14:paraId="102D96B1" w14:textId="44517FF1" w:rsidR="00F23776" w:rsidRPr="005828CD" w:rsidRDefault="00F23776" w:rsidP="0017287A">
      <w:pPr>
        <w:pStyle w:val="ListParagraph"/>
        <w:numPr>
          <w:ilvl w:val="0"/>
          <w:numId w:val="28"/>
        </w:numPr>
        <w:rPr>
          <w:rFonts w:ascii="Arial" w:hAnsi="Arial" w:cs="Arial"/>
        </w:rPr>
      </w:pPr>
      <w:r w:rsidRPr="005828CD">
        <w:rPr>
          <w:rFonts w:ascii="Arial" w:hAnsi="Arial" w:cs="Arial"/>
        </w:rPr>
        <w:t>Line 4 updated to line 4a</w:t>
      </w:r>
    </w:p>
    <w:p w14:paraId="05A62568" w14:textId="30B0F4B9" w:rsidR="00F23776" w:rsidRPr="005828CD" w:rsidRDefault="00F23776" w:rsidP="0017287A">
      <w:pPr>
        <w:pStyle w:val="ListParagraph"/>
        <w:numPr>
          <w:ilvl w:val="0"/>
          <w:numId w:val="28"/>
        </w:numPr>
        <w:rPr>
          <w:rFonts w:ascii="Arial" w:hAnsi="Arial" w:cs="Arial"/>
        </w:rPr>
      </w:pPr>
      <w:r w:rsidRPr="005828CD">
        <w:rPr>
          <w:rFonts w:ascii="Arial" w:hAnsi="Arial" w:cs="Arial"/>
        </w:rPr>
        <w:t>New line 4b- Amount from Schedule OZ (see instructions)</w:t>
      </w:r>
    </w:p>
    <w:p w14:paraId="632D430C" w14:textId="6732049F" w:rsidR="00F23776" w:rsidRPr="005828CD" w:rsidRDefault="00F23776" w:rsidP="0017287A">
      <w:pPr>
        <w:pStyle w:val="ListParagraph"/>
        <w:numPr>
          <w:ilvl w:val="0"/>
          <w:numId w:val="28"/>
        </w:numPr>
        <w:rPr>
          <w:rFonts w:ascii="Arial" w:hAnsi="Arial" w:cs="Arial"/>
        </w:rPr>
      </w:pPr>
      <w:r w:rsidRPr="005828CD">
        <w:rPr>
          <w:rFonts w:ascii="Arial" w:hAnsi="Arial" w:cs="Arial"/>
        </w:rPr>
        <w:t>New line 4c- Total Gain or (Loss) on Sale of Assets</w:t>
      </w:r>
    </w:p>
    <w:p w14:paraId="04E83982" w14:textId="270EDAC7" w:rsidR="00F23776" w:rsidRPr="005828CD" w:rsidRDefault="00F23776" w:rsidP="0017287A">
      <w:pPr>
        <w:pStyle w:val="ListParagraph"/>
        <w:numPr>
          <w:ilvl w:val="0"/>
          <w:numId w:val="28"/>
        </w:numPr>
        <w:rPr>
          <w:rFonts w:ascii="Arial" w:hAnsi="Arial" w:cs="Arial"/>
        </w:rPr>
      </w:pPr>
      <w:r w:rsidRPr="005828CD">
        <w:rPr>
          <w:rFonts w:ascii="Arial" w:hAnsi="Arial" w:cs="Arial"/>
        </w:rPr>
        <w:t>New line 19a- Exemption of gain under Section 40-18-8.1 (Tech Company)</w:t>
      </w:r>
    </w:p>
    <w:p w14:paraId="7FEBBAD6" w14:textId="44068D28" w:rsidR="00F23776" w:rsidRPr="005828CD" w:rsidRDefault="00F23776" w:rsidP="0017287A">
      <w:pPr>
        <w:pStyle w:val="ListParagraph"/>
        <w:numPr>
          <w:ilvl w:val="0"/>
          <w:numId w:val="28"/>
        </w:numPr>
        <w:rPr>
          <w:rFonts w:ascii="Arial" w:hAnsi="Arial" w:cs="Arial"/>
        </w:rPr>
      </w:pPr>
      <w:r w:rsidRPr="005828CD">
        <w:rPr>
          <w:rFonts w:ascii="Arial" w:hAnsi="Arial" w:cs="Arial"/>
        </w:rPr>
        <w:t>Line 19- Other Deductions- updated to line 19b</w:t>
      </w:r>
    </w:p>
    <w:p w14:paraId="4A620C46" w14:textId="76D6AAB8" w:rsidR="00F23776" w:rsidRDefault="00F23776" w:rsidP="0017287A">
      <w:pPr>
        <w:pStyle w:val="ListParagraph"/>
        <w:numPr>
          <w:ilvl w:val="0"/>
          <w:numId w:val="28"/>
        </w:numPr>
        <w:rPr>
          <w:rFonts w:ascii="Arial" w:hAnsi="Arial" w:cs="Arial"/>
        </w:rPr>
      </w:pPr>
      <w:r w:rsidRPr="005828CD">
        <w:rPr>
          <w:rFonts w:ascii="Arial" w:hAnsi="Arial" w:cs="Arial"/>
        </w:rPr>
        <w:t>New line 33b- 2019 Estimated tax payments</w:t>
      </w:r>
    </w:p>
    <w:p w14:paraId="2460557F" w14:textId="1A32EC26" w:rsidR="002939F0" w:rsidRPr="005828CD" w:rsidRDefault="002939F0" w:rsidP="0017287A">
      <w:pPr>
        <w:pStyle w:val="ListParagraph"/>
        <w:numPr>
          <w:ilvl w:val="0"/>
          <w:numId w:val="28"/>
        </w:numPr>
        <w:rPr>
          <w:rFonts w:ascii="Arial" w:hAnsi="Arial" w:cs="Arial"/>
        </w:rPr>
      </w:pPr>
      <w:r>
        <w:rPr>
          <w:rFonts w:ascii="Arial" w:hAnsi="Arial" w:cs="Arial"/>
        </w:rPr>
        <w:t>New line 33e- Payments prior to adjustment</w:t>
      </w:r>
    </w:p>
    <w:p w14:paraId="65FEDDC4" w14:textId="0E519312" w:rsidR="00F23776" w:rsidRPr="005828CD" w:rsidRDefault="00F23776" w:rsidP="0017287A">
      <w:pPr>
        <w:pStyle w:val="ListParagraph"/>
        <w:numPr>
          <w:ilvl w:val="0"/>
          <w:numId w:val="28"/>
        </w:numPr>
        <w:rPr>
          <w:rFonts w:ascii="Arial" w:hAnsi="Arial" w:cs="Arial"/>
        </w:rPr>
      </w:pPr>
      <w:r w:rsidRPr="005828CD">
        <w:rPr>
          <w:rFonts w:ascii="Arial" w:hAnsi="Arial" w:cs="Arial"/>
        </w:rPr>
        <w:t>New line 34a- Credit to 2020 estimated tax</w:t>
      </w:r>
    </w:p>
    <w:p w14:paraId="2570C364" w14:textId="2B4A50B8" w:rsidR="00F23776" w:rsidRPr="005828CD" w:rsidRDefault="00F23776" w:rsidP="0017287A">
      <w:pPr>
        <w:pStyle w:val="ListParagraph"/>
        <w:numPr>
          <w:ilvl w:val="0"/>
          <w:numId w:val="28"/>
        </w:numPr>
        <w:rPr>
          <w:rFonts w:ascii="Arial" w:hAnsi="Arial" w:cs="Arial"/>
        </w:rPr>
      </w:pPr>
      <w:r w:rsidRPr="005828CD">
        <w:rPr>
          <w:rFonts w:ascii="Arial" w:hAnsi="Arial" w:cs="Arial"/>
        </w:rPr>
        <w:t>New line 34b- Penalty due</w:t>
      </w:r>
    </w:p>
    <w:p w14:paraId="6C80FD1C" w14:textId="62D60710" w:rsidR="00F23776" w:rsidRPr="005828CD" w:rsidRDefault="00F23776" w:rsidP="0017287A">
      <w:pPr>
        <w:pStyle w:val="ListParagraph"/>
        <w:numPr>
          <w:ilvl w:val="0"/>
          <w:numId w:val="28"/>
        </w:numPr>
        <w:rPr>
          <w:rFonts w:ascii="Arial" w:hAnsi="Arial" w:cs="Arial"/>
        </w:rPr>
      </w:pPr>
      <w:r w:rsidRPr="005828CD">
        <w:rPr>
          <w:rFonts w:ascii="Arial" w:hAnsi="Arial" w:cs="Arial"/>
        </w:rPr>
        <w:t>New line 34c- Interest due</w:t>
      </w:r>
    </w:p>
    <w:p w14:paraId="285A0BC4" w14:textId="0BB0AC33" w:rsidR="00F23776" w:rsidRPr="005828CD" w:rsidRDefault="00F23776" w:rsidP="0017287A">
      <w:pPr>
        <w:pStyle w:val="ListParagraph"/>
        <w:numPr>
          <w:ilvl w:val="0"/>
          <w:numId w:val="28"/>
        </w:numPr>
        <w:rPr>
          <w:rFonts w:ascii="Arial" w:hAnsi="Arial" w:cs="Arial"/>
        </w:rPr>
      </w:pPr>
      <w:r w:rsidRPr="005828CD">
        <w:rPr>
          <w:rFonts w:ascii="Arial" w:hAnsi="Arial" w:cs="Arial"/>
        </w:rPr>
        <w:t>New line 34d- Total reductions</w:t>
      </w:r>
    </w:p>
    <w:p w14:paraId="40566406" w14:textId="13CAC77E" w:rsidR="00F23776" w:rsidRPr="005828CD" w:rsidRDefault="00F23776" w:rsidP="0017287A">
      <w:pPr>
        <w:pStyle w:val="ListParagraph"/>
        <w:numPr>
          <w:ilvl w:val="0"/>
          <w:numId w:val="28"/>
        </w:numPr>
        <w:rPr>
          <w:rFonts w:ascii="Arial" w:hAnsi="Arial" w:cs="Arial"/>
        </w:rPr>
      </w:pPr>
      <w:r w:rsidRPr="005828CD">
        <w:rPr>
          <w:rFonts w:ascii="Arial" w:hAnsi="Arial" w:cs="Arial"/>
        </w:rPr>
        <w:t>Line 36 updated to line 35</w:t>
      </w:r>
    </w:p>
    <w:p w14:paraId="6553F1A1" w14:textId="637E6CF9" w:rsidR="00F23776" w:rsidRPr="005828CD" w:rsidRDefault="00F23776" w:rsidP="0017287A">
      <w:pPr>
        <w:pStyle w:val="ListParagraph"/>
        <w:numPr>
          <w:ilvl w:val="0"/>
          <w:numId w:val="28"/>
        </w:numPr>
        <w:rPr>
          <w:rFonts w:ascii="Arial" w:hAnsi="Arial" w:cs="Arial"/>
        </w:rPr>
      </w:pPr>
      <w:r w:rsidRPr="005828CD">
        <w:rPr>
          <w:rFonts w:ascii="Arial" w:hAnsi="Arial" w:cs="Arial"/>
        </w:rPr>
        <w:t>Schedule A- Distribution data removed</w:t>
      </w:r>
    </w:p>
    <w:p w14:paraId="73BB067F" w14:textId="202D9804" w:rsidR="00585F45" w:rsidRPr="005828CD" w:rsidRDefault="00585F45" w:rsidP="0017287A">
      <w:pPr>
        <w:pStyle w:val="ListParagraph"/>
        <w:numPr>
          <w:ilvl w:val="0"/>
          <w:numId w:val="28"/>
        </w:numPr>
        <w:rPr>
          <w:rFonts w:ascii="Arial" w:hAnsi="Arial" w:cs="Arial"/>
        </w:rPr>
      </w:pPr>
      <w:r w:rsidRPr="005828CD">
        <w:rPr>
          <w:rFonts w:ascii="Arial" w:hAnsi="Arial" w:cs="Arial"/>
        </w:rPr>
        <w:t>Added new column 6 to Schedule B for taxpayers who have acquired NOL</w:t>
      </w:r>
    </w:p>
    <w:p w14:paraId="68F525A1" w14:textId="77777777" w:rsidR="00585F45" w:rsidRPr="005828CD" w:rsidRDefault="00585F45" w:rsidP="0017287A">
      <w:pPr>
        <w:pStyle w:val="ListParagraph"/>
        <w:numPr>
          <w:ilvl w:val="0"/>
          <w:numId w:val="28"/>
        </w:numPr>
        <w:rPr>
          <w:rFonts w:ascii="Arial" w:hAnsi="Arial" w:cs="Arial"/>
        </w:rPr>
      </w:pPr>
      <w:r w:rsidRPr="005828CD">
        <w:rPr>
          <w:rFonts w:ascii="Arial" w:hAnsi="Arial" w:cs="Arial"/>
        </w:rPr>
        <w:t>Removed AMT information from Schedule M</w:t>
      </w:r>
    </w:p>
    <w:p w14:paraId="7FCF613D" w14:textId="515B6EF7" w:rsidR="00E426DF" w:rsidRPr="005828CD" w:rsidRDefault="00E426DF" w:rsidP="00585F45">
      <w:pPr>
        <w:rPr>
          <w:rFonts w:ascii="Arial" w:hAnsi="Arial" w:cs="Arial"/>
          <w:b/>
        </w:rPr>
      </w:pPr>
      <w:r w:rsidRPr="005828CD">
        <w:rPr>
          <w:rFonts w:ascii="Arial" w:hAnsi="Arial" w:cs="Arial"/>
          <w:b/>
        </w:rPr>
        <w:t>Form ET-1C</w:t>
      </w:r>
    </w:p>
    <w:p w14:paraId="3BBCE028" w14:textId="2E9A2FD1" w:rsidR="00E426DF" w:rsidRDefault="00E426DF" w:rsidP="0017287A">
      <w:pPr>
        <w:pStyle w:val="ListParagraph"/>
        <w:numPr>
          <w:ilvl w:val="0"/>
          <w:numId w:val="38"/>
        </w:numPr>
        <w:rPr>
          <w:rFonts w:ascii="Arial" w:hAnsi="Arial" w:cs="Arial"/>
        </w:rPr>
      </w:pPr>
      <w:r w:rsidRPr="005828CD">
        <w:rPr>
          <w:rFonts w:ascii="Arial" w:hAnsi="Arial" w:cs="Arial"/>
        </w:rPr>
        <w:lastRenderedPageBreak/>
        <w:t>New line 3b- 2019 Estimated tax payments</w:t>
      </w:r>
    </w:p>
    <w:p w14:paraId="6C293FBD" w14:textId="36977DA7" w:rsidR="002939F0" w:rsidRPr="005828CD" w:rsidRDefault="002939F0" w:rsidP="0017287A">
      <w:pPr>
        <w:pStyle w:val="ListParagraph"/>
        <w:numPr>
          <w:ilvl w:val="0"/>
          <w:numId w:val="38"/>
        </w:numPr>
        <w:rPr>
          <w:rFonts w:ascii="Arial" w:hAnsi="Arial" w:cs="Arial"/>
        </w:rPr>
      </w:pPr>
      <w:r>
        <w:rPr>
          <w:rFonts w:ascii="Arial" w:hAnsi="Arial" w:cs="Arial"/>
        </w:rPr>
        <w:t>New line 3e- Payments prior to adjustment</w:t>
      </w:r>
    </w:p>
    <w:p w14:paraId="4A983E4C" w14:textId="2264C863" w:rsidR="00E426DF" w:rsidRPr="005828CD" w:rsidRDefault="00E426DF" w:rsidP="0017287A">
      <w:pPr>
        <w:pStyle w:val="ListParagraph"/>
        <w:numPr>
          <w:ilvl w:val="0"/>
          <w:numId w:val="38"/>
        </w:numPr>
        <w:rPr>
          <w:rFonts w:ascii="Arial" w:hAnsi="Arial" w:cs="Arial"/>
        </w:rPr>
      </w:pPr>
      <w:r w:rsidRPr="005828CD">
        <w:rPr>
          <w:rFonts w:ascii="Arial" w:hAnsi="Arial" w:cs="Arial"/>
        </w:rPr>
        <w:t xml:space="preserve">New line 4a- Credit to 2020 estimated tax </w:t>
      </w:r>
    </w:p>
    <w:p w14:paraId="0F684E71" w14:textId="08E468AA" w:rsidR="00E426DF" w:rsidRPr="005828CD" w:rsidRDefault="00E426DF" w:rsidP="0017287A">
      <w:pPr>
        <w:pStyle w:val="ListParagraph"/>
        <w:numPr>
          <w:ilvl w:val="0"/>
          <w:numId w:val="38"/>
        </w:numPr>
        <w:rPr>
          <w:rFonts w:ascii="Arial" w:hAnsi="Arial" w:cs="Arial"/>
        </w:rPr>
      </w:pPr>
      <w:r w:rsidRPr="005828CD">
        <w:rPr>
          <w:rFonts w:ascii="Arial" w:hAnsi="Arial" w:cs="Arial"/>
        </w:rPr>
        <w:t>New line 4b- Penalty due</w:t>
      </w:r>
    </w:p>
    <w:p w14:paraId="63DA9ABE" w14:textId="35362E0D" w:rsidR="00E426DF" w:rsidRPr="005828CD" w:rsidRDefault="00E426DF" w:rsidP="0017287A">
      <w:pPr>
        <w:pStyle w:val="ListParagraph"/>
        <w:numPr>
          <w:ilvl w:val="0"/>
          <w:numId w:val="38"/>
        </w:numPr>
        <w:rPr>
          <w:rFonts w:ascii="Arial" w:hAnsi="Arial" w:cs="Arial"/>
        </w:rPr>
      </w:pPr>
      <w:r w:rsidRPr="005828CD">
        <w:rPr>
          <w:rFonts w:ascii="Arial" w:hAnsi="Arial" w:cs="Arial"/>
        </w:rPr>
        <w:t>New line 4c- Interest due</w:t>
      </w:r>
    </w:p>
    <w:p w14:paraId="03FD3FE0" w14:textId="614C5291" w:rsidR="00E426DF" w:rsidRPr="005828CD" w:rsidRDefault="00E426DF" w:rsidP="0017287A">
      <w:pPr>
        <w:pStyle w:val="ListParagraph"/>
        <w:numPr>
          <w:ilvl w:val="0"/>
          <w:numId w:val="38"/>
        </w:numPr>
        <w:rPr>
          <w:rFonts w:ascii="Arial" w:hAnsi="Arial" w:cs="Arial"/>
        </w:rPr>
      </w:pPr>
      <w:r w:rsidRPr="005828CD">
        <w:rPr>
          <w:rFonts w:ascii="Arial" w:hAnsi="Arial" w:cs="Arial"/>
        </w:rPr>
        <w:t>New line 4d- Total reductions</w:t>
      </w:r>
    </w:p>
    <w:p w14:paraId="1430EF4E" w14:textId="3D90020C" w:rsidR="00E426DF" w:rsidRPr="005828CD" w:rsidRDefault="00E426DF" w:rsidP="0017287A">
      <w:pPr>
        <w:pStyle w:val="ListParagraph"/>
        <w:numPr>
          <w:ilvl w:val="0"/>
          <w:numId w:val="38"/>
        </w:numPr>
        <w:rPr>
          <w:rFonts w:ascii="Arial" w:hAnsi="Arial" w:cs="Arial"/>
        </w:rPr>
      </w:pPr>
      <w:r w:rsidRPr="005828CD">
        <w:rPr>
          <w:rFonts w:ascii="Arial" w:hAnsi="Arial" w:cs="Arial"/>
        </w:rPr>
        <w:t>Line 6 updated to line 5</w:t>
      </w:r>
    </w:p>
    <w:p w14:paraId="58AB5A5A" w14:textId="1A0656D5" w:rsidR="00E426DF" w:rsidRPr="005828CD" w:rsidRDefault="00E426DF" w:rsidP="0017287A">
      <w:pPr>
        <w:pStyle w:val="ListParagraph"/>
        <w:numPr>
          <w:ilvl w:val="0"/>
          <w:numId w:val="38"/>
        </w:numPr>
        <w:rPr>
          <w:rFonts w:ascii="Arial" w:hAnsi="Arial" w:cs="Arial"/>
        </w:rPr>
      </w:pPr>
      <w:r w:rsidRPr="005828CD">
        <w:rPr>
          <w:rFonts w:ascii="Arial" w:hAnsi="Arial" w:cs="Arial"/>
        </w:rPr>
        <w:t>Schedule A- Distribution data- removed</w:t>
      </w:r>
    </w:p>
    <w:p w14:paraId="1FB1761F" w14:textId="013C427D" w:rsidR="00585F45" w:rsidRPr="005828CD" w:rsidRDefault="00585F45" w:rsidP="00585F45">
      <w:pPr>
        <w:rPr>
          <w:rFonts w:ascii="Arial" w:hAnsi="Arial" w:cs="Arial"/>
          <w:b/>
        </w:rPr>
      </w:pPr>
      <w:r w:rsidRPr="005828CD">
        <w:rPr>
          <w:rFonts w:ascii="Arial" w:hAnsi="Arial" w:cs="Arial"/>
          <w:b/>
        </w:rPr>
        <w:t>Schedule EC</w:t>
      </w:r>
    </w:p>
    <w:p w14:paraId="760D3490" w14:textId="37476B93" w:rsidR="00585F45" w:rsidRPr="005828CD" w:rsidRDefault="00E426DF" w:rsidP="0017287A">
      <w:pPr>
        <w:pStyle w:val="ListParagraph"/>
        <w:numPr>
          <w:ilvl w:val="0"/>
          <w:numId w:val="29"/>
        </w:numPr>
        <w:rPr>
          <w:rFonts w:ascii="Arial" w:hAnsi="Arial" w:cs="Arial"/>
        </w:rPr>
      </w:pPr>
      <w:r w:rsidRPr="005828CD">
        <w:rPr>
          <w:rFonts w:ascii="Arial" w:hAnsi="Arial" w:cs="Arial"/>
        </w:rPr>
        <w:t xml:space="preserve">Section B, </w:t>
      </w:r>
      <w:r w:rsidR="00585F45" w:rsidRPr="005828CD">
        <w:rPr>
          <w:rFonts w:ascii="Arial" w:hAnsi="Arial" w:cs="Arial"/>
        </w:rPr>
        <w:t>Part B- Full Employment Act of 2011 Credit</w:t>
      </w:r>
      <w:r w:rsidRPr="005828CD">
        <w:rPr>
          <w:rFonts w:ascii="Arial" w:hAnsi="Arial" w:cs="Arial"/>
        </w:rPr>
        <w:t>- added additional information</w:t>
      </w:r>
    </w:p>
    <w:p w14:paraId="49F6AB09" w14:textId="6B96152C" w:rsidR="00E426DF" w:rsidRPr="005828CD" w:rsidRDefault="00E426DF" w:rsidP="0017287A">
      <w:pPr>
        <w:pStyle w:val="ListParagraph"/>
        <w:numPr>
          <w:ilvl w:val="0"/>
          <w:numId w:val="29"/>
        </w:numPr>
        <w:rPr>
          <w:rFonts w:ascii="Arial" w:hAnsi="Arial" w:cs="Arial"/>
        </w:rPr>
      </w:pPr>
      <w:r w:rsidRPr="005828CD">
        <w:rPr>
          <w:rFonts w:ascii="Arial" w:hAnsi="Arial" w:cs="Arial"/>
        </w:rPr>
        <w:t>Section C- Allocable Amount to General Fund- calculation updated</w:t>
      </w:r>
    </w:p>
    <w:p w14:paraId="3B485911" w14:textId="1771CD7B" w:rsidR="002C0C77" w:rsidRDefault="002C0C77" w:rsidP="0017287A">
      <w:pPr>
        <w:pStyle w:val="ListParagraph"/>
        <w:numPr>
          <w:ilvl w:val="0"/>
          <w:numId w:val="29"/>
        </w:numPr>
        <w:rPr>
          <w:rFonts w:ascii="Arial" w:hAnsi="Arial" w:cs="Arial"/>
        </w:rPr>
      </w:pPr>
      <w:r>
        <w:rPr>
          <w:rFonts w:ascii="Arial" w:hAnsi="Arial" w:cs="Arial"/>
        </w:rPr>
        <w:t>Section D, Part D- Veterans Employment Act. Employee Credit- updated credit allowable to $2,000</w:t>
      </w:r>
    </w:p>
    <w:p w14:paraId="73A66614" w14:textId="68024CC7" w:rsidR="00585F45" w:rsidRPr="005828CD" w:rsidRDefault="00E426DF" w:rsidP="0017287A">
      <w:pPr>
        <w:pStyle w:val="ListParagraph"/>
        <w:numPr>
          <w:ilvl w:val="0"/>
          <w:numId w:val="29"/>
        </w:numPr>
        <w:rPr>
          <w:rFonts w:ascii="Arial" w:hAnsi="Arial" w:cs="Arial"/>
        </w:rPr>
      </w:pPr>
      <w:r w:rsidRPr="005828CD">
        <w:rPr>
          <w:rFonts w:ascii="Arial" w:hAnsi="Arial" w:cs="Arial"/>
        </w:rPr>
        <w:t xml:space="preserve">Section D, </w:t>
      </w:r>
      <w:r w:rsidR="00585F45" w:rsidRPr="005828CD">
        <w:rPr>
          <w:rFonts w:ascii="Arial" w:hAnsi="Arial" w:cs="Arial"/>
        </w:rPr>
        <w:t xml:space="preserve">Part E- Rehabilitation, Preservation and Development of Historic Structures Credit- </w:t>
      </w:r>
      <w:r w:rsidRPr="005828CD">
        <w:rPr>
          <w:rFonts w:ascii="Arial" w:hAnsi="Arial" w:cs="Arial"/>
        </w:rPr>
        <w:t>a</w:t>
      </w:r>
      <w:r w:rsidR="00585F45" w:rsidRPr="005828CD">
        <w:rPr>
          <w:rFonts w:ascii="Arial" w:hAnsi="Arial" w:cs="Arial"/>
        </w:rPr>
        <w:t>dded Project Number, Date Placed in Service, and Amount of Credit to Part E</w:t>
      </w:r>
    </w:p>
    <w:p w14:paraId="3DF3E6B3" w14:textId="29DAF819" w:rsidR="00E426DF" w:rsidRPr="005828CD" w:rsidRDefault="00E426DF" w:rsidP="0017287A">
      <w:pPr>
        <w:pStyle w:val="ListParagraph"/>
        <w:numPr>
          <w:ilvl w:val="0"/>
          <w:numId w:val="29"/>
        </w:numPr>
        <w:rPr>
          <w:rFonts w:ascii="Arial" w:hAnsi="Arial" w:cs="Arial"/>
        </w:rPr>
      </w:pPr>
      <w:r w:rsidRPr="005828CD">
        <w:rPr>
          <w:rFonts w:ascii="Arial" w:hAnsi="Arial" w:cs="Arial"/>
        </w:rPr>
        <w:t>Section H- Distribution Schedule- Removed</w:t>
      </w:r>
    </w:p>
    <w:p w14:paraId="5408DAC6" w14:textId="4C3E6B40" w:rsidR="00E426DF" w:rsidRPr="005828CD" w:rsidRDefault="00E426DF" w:rsidP="00451DA4">
      <w:pPr>
        <w:rPr>
          <w:rFonts w:ascii="Arial" w:hAnsi="Arial" w:cs="Arial"/>
        </w:rPr>
      </w:pPr>
      <w:r w:rsidRPr="005828CD">
        <w:rPr>
          <w:rFonts w:ascii="Arial" w:hAnsi="Arial" w:cs="Arial"/>
          <w:b/>
        </w:rPr>
        <w:t>FIE-V</w:t>
      </w:r>
      <w:r w:rsidRPr="005828CD">
        <w:rPr>
          <w:rFonts w:ascii="Arial" w:hAnsi="Arial" w:cs="Arial"/>
        </w:rPr>
        <w:t>- Added estimate payment option</w:t>
      </w:r>
    </w:p>
    <w:p w14:paraId="416FC77C" w14:textId="1BBA457F" w:rsidR="00F003CF" w:rsidRPr="005828CD" w:rsidRDefault="00F003CF" w:rsidP="00451DA4">
      <w:pPr>
        <w:rPr>
          <w:rFonts w:ascii="Arial" w:hAnsi="Arial" w:cs="Arial"/>
        </w:rPr>
      </w:pPr>
      <w:r w:rsidRPr="005828CD">
        <w:rPr>
          <w:rFonts w:ascii="Arial" w:hAnsi="Arial" w:cs="Arial"/>
          <w:b/>
        </w:rPr>
        <w:t>Schedule OZ</w:t>
      </w:r>
      <w:r w:rsidR="008413AC" w:rsidRPr="005828CD">
        <w:rPr>
          <w:rFonts w:ascii="Arial" w:hAnsi="Arial" w:cs="Arial"/>
        </w:rPr>
        <w:t xml:space="preserve"> -Gains Invested in Qualified Opportunity Zone Funds</w:t>
      </w:r>
    </w:p>
    <w:p w14:paraId="51A71183" w14:textId="77777777" w:rsidR="006D764C" w:rsidRPr="00843205" w:rsidRDefault="006D764C" w:rsidP="006D764C">
      <w:pPr>
        <w:rPr>
          <w:rFonts w:ascii="Arial" w:hAnsi="Arial" w:cs="Arial"/>
        </w:rPr>
      </w:pPr>
    </w:p>
    <w:p w14:paraId="1157BF5C" w14:textId="77777777" w:rsidR="00172187" w:rsidRPr="0075789F" w:rsidRDefault="00172187" w:rsidP="006D764C">
      <w:pPr>
        <w:rPr>
          <w:rFonts w:ascii="Arial" w:hAnsi="Arial" w:cs="Arial"/>
          <w:b/>
        </w:rPr>
      </w:pPr>
      <w:bookmarkStart w:id="10" w:name="_Hlk10638909"/>
      <w:r w:rsidRPr="0075789F">
        <w:rPr>
          <w:rFonts w:ascii="Arial" w:hAnsi="Arial" w:cs="Arial"/>
          <w:b/>
        </w:rPr>
        <w:t>Individual Income Tax:</w:t>
      </w:r>
    </w:p>
    <w:bookmarkEnd w:id="10"/>
    <w:p w14:paraId="6E54EE0E" w14:textId="77777777" w:rsidR="00172187" w:rsidRPr="00AB6747" w:rsidRDefault="00172187" w:rsidP="0017287A">
      <w:pPr>
        <w:numPr>
          <w:ilvl w:val="0"/>
          <w:numId w:val="4"/>
        </w:numPr>
        <w:contextualSpacing/>
        <w:rPr>
          <w:rFonts w:ascii="Arial" w:hAnsi="Arial" w:cs="Arial"/>
        </w:rPr>
      </w:pPr>
      <w:r w:rsidRPr="00AB6747">
        <w:rPr>
          <w:rFonts w:ascii="Arial" w:hAnsi="Arial" w:cs="Arial"/>
        </w:rPr>
        <w:t xml:space="preserve">New Adjustments to Income for Residents &amp; Part-Year Residents (Deposit to an Alabama First-Time and Second Chance Home Buyer Saving Account) </w:t>
      </w:r>
    </w:p>
    <w:p w14:paraId="4B3D93C9" w14:textId="77777777" w:rsidR="00172187" w:rsidRPr="00AB6747" w:rsidRDefault="00172187" w:rsidP="0017287A">
      <w:pPr>
        <w:numPr>
          <w:ilvl w:val="0"/>
          <w:numId w:val="4"/>
        </w:numPr>
        <w:contextualSpacing/>
        <w:rPr>
          <w:rFonts w:ascii="Arial" w:hAnsi="Arial" w:cs="Arial"/>
        </w:rPr>
      </w:pPr>
      <w:r w:rsidRPr="00AB6747">
        <w:rPr>
          <w:rFonts w:ascii="Arial" w:hAnsi="Arial" w:cs="Arial"/>
        </w:rPr>
        <w:t>New Capital Credit worksheet (Schedule KRCC-I)</w:t>
      </w:r>
    </w:p>
    <w:p w14:paraId="145B53DF" w14:textId="685E4AB2" w:rsidR="00172187" w:rsidRPr="00AB6747" w:rsidRDefault="00172187" w:rsidP="0017287A">
      <w:pPr>
        <w:numPr>
          <w:ilvl w:val="0"/>
          <w:numId w:val="4"/>
        </w:numPr>
        <w:contextualSpacing/>
        <w:rPr>
          <w:rFonts w:ascii="Arial" w:hAnsi="Arial" w:cs="Arial"/>
        </w:rPr>
      </w:pPr>
      <w:r w:rsidRPr="00AB6747">
        <w:rPr>
          <w:rFonts w:ascii="Arial" w:hAnsi="Arial" w:cs="Arial"/>
        </w:rPr>
        <w:t>New 2-D Barcode was added to the Form NOL-85</w:t>
      </w:r>
      <w:r w:rsidR="00BA725E" w:rsidRPr="00AB6747">
        <w:rPr>
          <w:rFonts w:ascii="Arial" w:hAnsi="Arial" w:cs="Arial"/>
        </w:rPr>
        <w:t xml:space="preserve">, </w:t>
      </w:r>
      <w:r w:rsidRPr="00AB6747">
        <w:rPr>
          <w:rFonts w:ascii="Arial" w:hAnsi="Arial" w:cs="Arial"/>
        </w:rPr>
        <w:t>Form NOL-85A</w:t>
      </w:r>
      <w:r w:rsidR="00BA725E" w:rsidRPr="00AB6747">
        <w:rPr>
          <w:rFonts w:ascii="Arial" w:hAnsi="Arial" w:cs="Arial"/>
        </w:rPr>
        <w:t xml:space="preserve"> and KRCC-I</w:t>
      </w:r>
    </w:p>
    <w:p w14:paraId="0EAD614A" w14:textId="04647AA4" w:rsidR="00172187" w:rsidRPr="00AB6747" w:rsidRDefault="00172187" w:rsidP="0017287A">
      <w:pPr>
        <w:numPr>
          <w:ilvl w:val="0"/>
          <w:numId w:val="4"/>
        </w:numPr>
        <w:contextualSpacing/>
        <w:rPr>
          <w:rFonts w:ascii="Arial" w:hAnsi="Arial" w:cs="Arial"/>
        </w:rPr>
      </w:pPr>
      <w:r w:rsidRPr="00AB6747">
        <w:rPr>
          <w:rFonts w:ascii="Arial" w:hAnsi="Arial" w:cs="Arial"/>
        </w:rPr>
        <w:t>Project Number</w:t>
      </w:r>
      <w:r w:rsidR="00BA725E" w:rsidRPr="00AB6747">
        <w:rPr>
          <w:rFonts w:ascii="Arial" w:hAnsi="Arial" w:cs="Arial"/>
        </w:rPr>
        <w:t>s</w:t>
      </w:r>
      <w:r w:rsidRPr="00AB6747">
        <w:rPr>
          <w:rFonts w:ascii="Arial" w:hAnsi="Arial" w:cs="Arial"/>
        </w:rPr>
        <w:t xml:space="preserve"> </w:t>
      </w:r>
      <w:r w:rsidR="000B7E91" w:rsidRPr="00AB6747">
        <w:rPr>
          <w:rFonts w:ascii="Arial" w:hAnsi="Arial" w:cs="Arial"/>
        </w:rPr>
        <w:t>are</w:t>
      </w:r>
      <w:r w:rsidRPr="00AB6747">
        <w:rPr>
          <w:rFonts w:ascii="Arial" w:hAnsi="Arial" w:cs="Arial"/>
        </w:rPr>
        <w:t xml:space="preserve"> now required on the Schedule AJA</w:t>
      </w:r>
    </w:p>
    <w:p w14:paraId="2C7A0E1B" w14:textId="1DC18F3E" w:rsidR="00172187" w:rsidRPr="00AB6747" w:rsidRDefault="00172187" w:rsidP="0017287A">
      <w:pPr>
        <w:numPr>
          <w:ilvl w:val="0"/>
          <w:numId w:val="4"/>
        </w:numPr>
        <w:contextualSpacing/>
        <w:rPr>
          <w:rFonts w:ascii="Arial" w:hAnsi="Arial" w:cs="Arial"/>
        </w:rPr>
      </w:pPr>
      <w:r w:rsidRPr="00AB6747">
        <w:rPr>
          <w:rFonts w:ascii="Arial" w:hAnsi="Arial" w:cs="Arial"/>
        </w:rPr>
        <w:t>Additional keying dot</w:t>
      </w:r>
      <w:r w:rsidR="00BA725E" w:rsidRPr="00AB6747">
        <w:rPr>
          <w:rFonts w:ascii="Arial" w:hAnsi="Arial" w:cs="Arial"/>
        </w:rPr>
        <w:t>s</w:t>
      </w:r>
      <w:r w:rsidRPr="00AB6747">
        <w:rPr>
          <w:rFonts w:ascii="Arial" w:hAnsi="Arial" w:cs="Arial"/>
        </w:rPr>
        <w:t xml:space="preserve"> were added to several Forms/Schedules (AJA, OC, NOL-85, and NOL-85A)  </w:t>
      </w:r>
    </w:p>
    <w:p w14:paraId="617BDA74" w14:textId="77777777" w:rsidR="002E0972" w:rsidRPr="00AB6747" w:rsidRDefault="002E0972" w:rsidP="002E0972">
      <w:pPr>
        <w:rPr>
          <w:rFonts w:ascii="Arial" w:hAnsi="Arial" w:cs="Arial"/>
        </w:rPr>
      </w:pPr>
    </w:p>
    <w:p w14:paraId="67787A44" w14:textId="1FF4738F" w:rsidR="00172187" w:rsidRDefault="00172187" w:rsidP="002E0972">
      <w:pPr>
        <w:rPr>
          <w:rFonts w:ascii="Arial" w:hAnsi="Arial" w:cs="Arial"/>
          <w:b/>
        </w:rPr>
      </w:pPr>
      <w:bookmarkStart w:id="11" w:name="_Hlk10639391"/>
      <w:r w:rsidRPr="0075789F">
        <w:rPr>
          <w:rFonts w:ascii="Arial" w:hAnsi="Arial" w:cs="Arial"/>
          <w:b/>
        </w:rPr>
        <w:t>Pass-Through Tax:</w:t>
      </w:r>
    </w:p>
    <w:p w14:paraId="0001EA9A" w14:textId="6513DCCB" w:rsidR="00701363" w:rsidRPr="00706235" w:rsidRDefault="00701363" w:rsidP="002E0972">
      <w:pPr>
        <w:rPr>
          <w:rFonts w:ascii="Arial" w:hAnsi="Arial" w:cs="Arial"/>
          <w:b/>
        </w:rPr>
      </w:pPr>
      <w:r w:rsidRPr="00706235">
        <w:rPr>
          <w:rFonts w:ascii="Arial" w:hAnsi="Arial" w:cs="Arial"/>
          <w:b/>
        </w:rPr>
        <w:t>Form 20S</w:t>
      </w:r>
    </w:p>
    <w:p w14:paraId="460A40A5" w14:textId="73949377" w:rsidR="00701363" w:rsidRDefault="00701363" w:rsidP="0017287A">
      <w:pPr>
        <w:pStyle w:val="ListParagraph"/>
        <w:numPr>
          <w:ilvl w:val="0"/>
          <w:numId w:val="36"/>
        </w:numPr>
        <w:rPr>
          <w:rFonts w:ascii="Arial" w:hAnsi="Arial" w:cs="Arial"/>
        </w:rPr>
      </w:pPr>
      <w:r w:rsidRPr="006D1B17">
        <w:rPr>
          <w:rFonts w:ascii="Arial" w:hAnsi="Arial" w:cs="Arial"/>
        </w:rPr>
        <w:t>Page 2-Removed Checklist from bottom of page.</w:t>
      </w:r>
    </w:p>
    <w:p w14:paraId="25EA2E59" w14:textId="7DC97EA0" w:rsidR="00D8602A" w:rsidRPr="006D1B17" w:rsidRDefault="00D8602A" w:rsidP="0017287A">
      <w:pPr>
        <w:pStyle w:val="ListParagraph"/>
        <w:numPr>
          <w:ilvl w:val="0"/>
          <w:numId w:val="36"/>
        </w:numPr>
        <w:rPr>
          <w:rFonts w:ascii="Arial" w:hAnsi="Arial" w:cs="Arial"/>
        </w:rPr>
      </w:pPr>
      <w:r>
        <w:rPr>
          <w:rFonts w:ascii="Arial" w:hAnsi="Arial" w:cs="Arial"/>
        </w:rPr>
        <w:t xml:space="preserve">Schedule D, Line 3-Updated line reference </w:t>
      </w:r>
      <w:r w:rsidR="002A6B46">
        <w:rPr>
          <w:rFonts w:ascii="Arial" w:hAnsi="Arial" w:cs="Arial"/>
        </w:rPr>
        <w:t>to line 16 of S</w:t>
      </w:r>
      <w:r>
        <w:rPr>
          <w:rFonts w:ascii="Arial" w:hAnsi="Arial" w:cs="Arial"/>
        </w:rPr>
        <w:t>chedule K.</w:t>
      </w:r>
    </w:p>
    <w:p w14:paraId="7B5B6B30" w14:textId="19E78218" w:rsidR="003549A3" w:rsidRPr="006D1B17" w:rsidRDefault="003549A3" w:rsidP="0017287A">
      <w:pPr>
        <w:pStyle w:val="ListParagraph"/>
        <w:numPr>
          <w:ilvl w:val="0"/>
          <w:numId w:val="36"/>
        </w:numPr>
        <w:rPr>
          <w:rFonts w:ascii="Arial" w:hAnsi="Arial" w:cs="Arial"/>
        </w:rPr>
      </w:pPr>
      <w:r w:rsidRPr="006D1B17">
        <w:rPr>
          <w:rFonts w:ascii="Arial" w:hAnsi="Arial" w:cs="Arial"/>
        </w:rPr>
        <w:t>Schedule G-Removed lines 3,</w:t>
      </w:r>
      <w:r w:rsidR="00C21551" w:rsidRPr="006D1B17">
        <w:rPr>
          <w:rFonts w:ascii="Arial" w:hAnsi="Arial" w:cs="Arial"/>
        </w:rPr>
        <w:t>4, and</w:t>
      </w:r>
      <w:r w:rsidRPr="006D1B17">
        <w:rPr>
          <w:rFonts w:ascii="Arial" w:hAnsi="Arial" w:cs="Arial"/>
        </w:rPr>
        <w:t xml:space="preserve"> 6 from TY2018 form.</w:t>
      </w:r>
    </w:p>
    <w:p w14:paraId="331F134E" w14:textId="74FC4CB6" w:rsidR="00686C36" w:rsidRPr="007F418C" w:rsidRDefault="00C21551" w:rsidP="0017287A">
      <w:pPr>
        <w:pStyle w:val="ListParagraph"/>
        <w:numPr>
          <w:ilvl w:val="0"/>
          <w:numId w:val="36"/>
        </w:numPr>
        <w:rPr>
          <w:rFonts w:ascii="Arial" w:hAnsi="Arial" w:cs="Arial"/>
        </w:rPr>
      </w:pPr>
      <w:r w:rsidRPr="007F418C">
        <w:rPr>
          <w:rFonts w:ascii="Arial" w:hAnsi="Arial" w:cs="Arial"/>
        </w:rPr>
        <w:t>Schedule K-</w:t>
      </w:r>
      <w:r w:rsidR="00686C36" w:rsidRPr="007F418C">
        <w:rPr>
          <w:rFonts w:ascii="Arial" w:hAnsi="Arial" w:cs="Arial"/>
        </w:rPr>
        <w:t>Changed line 7 to 7a and updated wording to “Short-term and long-term capital gain (loss).</w:t>
      </w:r>
      <w:r w:rsidR="00D07388" w:rsidRPr="007F418C">
        <w:rPr>
          <w:rFonts w:ascii="Arial" w:hAnsi="Arial" w:cs="Arial"/>
        </w:rPr>
        <w:t>”</w:t>
      </w:r>
    </w:p>
    <w:p w14:paraId="7239D675" w14:textId="2EA21949" w:rsidR="00686C36" w:rsidRPr="007F418C" w:rsidRDefault="00686C36" w:rsidP="0017287A">
      <w:pPr>
        <w:pStyle w:val="ListParagraph"/>
        <w:numPr>
          <w:ilvl w:val="0"/>
          <w:numId w:val="36"/>
        </w:numPr>
        <w:rPr>
          <w:rFonts w:ascii="Arial" w:hAnsi="Arial" w:cs="Arial"/>
        </w:rPr>
      </w:pPr>
      <w:r w:rsidRPr="007F418C">
        <w:rPr>
          <w:rFonts w:ascii="Arial" w:hAnsi="Arial" w:cs="Arial"/>
        </w:rPr>
        <w:t>Schedule K-New line 7b</w:t>
      </w:r>
      <w:proofErr w:type="gramStart"/>
      <w:r w:rsidRPr="007F418C">
        <w:rPr>
          <w:rFonts w:ascii="Arial" w:hAnsi="Arial" w:cs="Arial"/>
        </w:rPr>
        <w:t>-“</w:t>
      </w:r>
      <w:proofErr w:type="gramEnd"/>
      <w:r w:rsidRPr="007F418C">
        <w:rPr>
          <w:rFonts w:ascii="Arial" w:hAnsi="Arial" w:cs="Arial"/>
        </w:rPr>
        <w:t>Opportunity Zone Investment (from Schedule OZ, line 21).</w:t>
      </w:r>
      <w:r w:rsidR="00D07388" w:rsidRPr="007F418C">
        <w:rPr>
          <w:rFonts w:ascii="Arial" w:hAnsi="Arial" w:cs="Arial"/>
        </w:rPr>
        <w:t>”</w:t>
      </w:r>
    </w:p>
    <w:p w14:paraId="48066076" w14:textId="44215F29" w:rsidR="00686C36" w:rsidRPr="00EE334A" w:rsidRDefault="00686C36" w:rsidP="0017287A">
      <w:pPr>
        <w:pStyle w:val="ListParagraph"/>
        <w:numPr>
          <w:ilvl w:val="0"/>
          <w:numId w:val="36"/>
        </w:numPr>
        <w:rPr>
          <w:rFonts w:ascii="Arial" w:hAnsi="Arial" w:cs="Arial"/>
        </w:rPr>
      </w:pPr>
      <w:r w:rsidRPr="00EE334A">
        <w:rPr>
          <w:rFonts w:ascii="Arial" w:hAnsi="Arial" w:cs="Arial"/>
        </w:rPr>
        <w:t>Schedule K-New line 7c</w:t>
      </w:r>
      <w:proofErr w:type="gramStart"/>
      <w:r w:rsidRPr="00EE334A">
        <w:rPr>
          <w:rFonts w:ascii="Arial" w:hAnsi="Arial" w:cs="Arial"/>
        </w:rPr>
        <w:t>-“</w:t>
      </w:r>
      <w:proofErr w:type="gramEnd"/>
      <w:r w:rsidRPr="00EE334A">
        <w:rPr>
          <w:rFonts w:ascii="Arial" w:hAnsi="Arial" w:cs="Arial"/>
        </w:rPr>
        <w:t>Exemption of gain under 40-18.8-1(Tech company).</w:t>
      </w:r>
      <w:r w:rsidR="00D07388" w:rsidRPr="00EE334A">
        <w:rPr>
          <w:rFonts w:ascii="Arial" w:hAnsi="Arial" w:cs="Arial"/>
        </w:rPr>
        <w:t>”</w:t>
      </w:r>
    </w:p>
    <w:p w14:paraId="5AC026AF" w14:textId="5D3F874B" w:rsidR="00BD7747" w:rsidRPr="00EE334A" w:rsidRDefault="00686C36" w:rsidP="0017287A">
      <w:pPr>
        <w:pStyle w:val="ListParagraph"/>
        <w:numPr>
          <w:ilvl w:val="0"/>
          <w:numId w:val="36"/>
        </w:numPr>
        <w:rPr>
          <w:rFonts w:ascii="Arial" w:hAnsi="Arial" w:cs="Arial"/>
        </w:rPr>
      </w:pPr>
      <w:r w:rsidRPr="00EE334A">
        <w:rPr>
          <w:rFonts w:ascii="Arial" w:hAnsi="Arial" w:cs="Arial"/>
        </w:rPr>
        <w:t>Schedule K-New</w:t>
      </w:r>
      <w:r w:rsidR="007F418C" w:rsidRPr="00EE334A">
        <w:rPr>
          <w:rFonts w:ascii="Arial" w:hAnsi="Arial" w:cs="Arial"/>
        </w:rPr>
        <w:t xml:space="preserve"> </w:t>
      </w:r>
      <w:r w:rsidRPr="00EE334A">
        <w:rPr>
          <w:rFonts w:ascii="Arial" w:hAnsi="Arial" w:cs="Arial"/>
        </w:rPr>
        <w:t>line 7</w:t>
      </w:r>
      <w:proofErr w:type="gramStart"/>
      <w:r w:rsidRPr="00EE334A">
        <w:rPr>
          <w:rFonts w:ascii="Arial" w:hAnsi="Arial" w:cs="Arial"/>
        </w:rPr>
        <w:t>d”Net</w:t>
      </w:r>
      <w:proofErr w:type="gramEnd"/>
      <w:r w:rsidRPr="00EE334A">
        <w:rPr>
          <w:rFonts w:ascii="Arial" w:hAnsi="Arial" w:cs="Arial"/>
        </w:rPr>
        <w:t xml:space="preserve"> short-term and long-term capital gain(loss).</w:t>
      </w:r>
      <w:r w:rsidR="00D07388" w:rsidRPr="00EE334A">
        <w:rPr>
          <w:rFonts w:ascii="Arial" w:hAnsi="Arial" w:cs="Arial"/>
        </w:rPr>
        <w:t>”</w:t>
      </w:r>
    </w:p>
    <w:p w14:paraId="15D52860" w14:textId="057AC0E6" w:rsidR="001D1E97" w:rsidRDefault="001D1E97" w:rsidP="0017287A">
      <w:pPr>
        <w:pStyle w:val="ListParagraph"/>
        <w:numPr>
          <w:ilvl w:val="0"/>
          <w:numId w:val="36"/>
        </w:numPr>
        <w:rPr>
          <w:rFonts w:ascii="Arial" w:hAnsi="Arial" w:cs="Arial"/>
        </w:rPr>
      </w:pPr>
      <w:r w:rsidRPr="00EE334A">
        <w:rPr>
          <w:rFonts w:ascii="Arial" w:hAnsi="Arial" w:cs="Arial"/>
        </w:rPr>
        <w:t>Schedule K-Removed TY2018 line 8.</w:t>
      </w:r>
    </w:p>
    <w:p w14:paraId="2726B56D" w14:textId="77777777" w:rsidR="003B1DA8" w:rsidRPr="003B1DA8" w:rsidRDefault="003B1DA8" w:rsidP="003B1DA8">
      <w:pPr>
        <w:pStyle w:val="ListParagraph"/>
        <w:numPr>
          <w:ilvl w:val="0"/>
          <w:numId w:val="36"/>
        </w:numPr>
        <w:rPr>
          <w:rFonts w:ascii="Arial" w:hAnsi="Arial" w:cs="Arial"/>
        </w:rPr>
      </w:pPr>
      <w:r w:rsidRPr="005E0454">
        <w:rPr>
          <w:rFonts w:ascii="Arial" w:hAnsi="Arial" w:cs="Arial"/>
        </w:rPr>
        <w:t>Schedule KRCC-B-</w:t>
      </w:r>
      <w:r w:rsidRPr="003B1DA8">
        <w:rPr>
          <w:rFonts w:ascii="Arial" w:hAnsi="Arial" w:cs="Arial"/>
        </w:rPr>
        <w:t xml:space="preserve"> Recipient’s Share of Capital Credit </w:t>
      </w:r>
      <w:proofErr w:type="gramStart"/>
      <w:r w:rsidRPr="003B1DA8">
        <w:rPr>
          <w:rFonts w:ascii="Arial" w:hAnsi="Arial" w:cs="Arial"/>
        </w:rPr>
        <w:t>For</w:t>
      </w:r>
      <w:proofErr w:type="gramEnd"/>
      <w:r w:rsidRPr="003B1DA8">
        <w:rPr>
          <w:rFonts w:ascii="Arial" w:hAnsi="Arial" w:cs="Arial"/>
        </w:rPr>
        <w:t xml:space="preserve"> Business Entities,</w:t>
      </w:r>
    </w:p>
    <w:p w14:paraId="5146E0B1" w14:textId="79268A79" w:rsidR="003B1DA8" w:rsidRPr="003B1DA8" w:rsidRDefault="003B1DA8" w:rsidP="003B1DA8">
      <w:pPr>
        <w:pStyle w:val="ListParagraph"/>
        <w:ind w:left="990"/>
        <w:rPr>
          <w:rFonts w:ascii="Arial" w:hAnsi="Arial" w:cs="Arial"/>
        </w:rPr>
      </w:pPr>
      <w:r>
        <w:rPr>
          <w:rFonts w:ascii="Arial" w:hAnsi="Arial" w:cs="Arial"/>
        </w:rPr>
        <w:t xml:space="preserve"> </w:t>
      </w:r>
      <w:r w:rsidRPr="003B1DA8">
        <w:rPr>
          <w:rFonts w:ascii="Arial" w:hAnsi="Arial" w:cs="Arial"/>
        </w:rPr>
        <w:t>Including Trusts.</w:t>
      </w:r>
    </w:p>
    <w:p w14:paraId="691BEFD9" w14:textId="77777777" w:rsidR="00796F79" w:rsidRPr="00EE334A" w:rsidRDefault="00796F79" w:rsidP="00BD7747">
      <w:pPr>
        <w:rPr>
          <w:rFonts w:ascii="Arial" w:hAnsi="Arial" w:cs="Arial"/>
        </w:rPr>
      </w:pPr>
    </w:p>
    <w:p w14:paraId="5829F69F" w14:textId="5D9CF2D0" w:rsidR="00057AB2" w:rsidRPr="00EE334A" w:rsidRDefault="00BD7747" w:rsidP="00BD7747">
      <w:pPr>
        <w:rPr>
          <w:rFonts w:ascii="Arial" w:hAnsi="Arial" w:cs="Arial"/>
          <w:b/>
        </w:rPr>
      </w:pPr>
      <w:r w:rsidRPr="00EE334A">
        <w:rPr>
          <w:rFonts w:ascii="Arial" w:hAnsi="Arial" w:cs="Arial"/>
          <w:b/>
        </w:rPr>
        <w:lastRenderedPageBreak/>
        <w:t>Form 65</w:t>
      </w:r>
    </w:p>
    <w:p w14:paraId="3682FA41" w14:textId="1757DF74" w:rsidR="001E072B" w:rsidRPr="00EE334A" w:rsidRDefault="001E072B" w:rsidP="0017287A">
      <w:pPr>
        <w:pStyle w:val="ListParagraph"/>
        <w:numPr>
          <w:ilvl w:val="0"/>
          <w:numId w:val="36"/>
        </w:numPr>
        <w:rPr>
          <w:rFonts w:ascii="Arial" w:hAnsi="Arial" w:cs="Arial"/>
        </w:rPr>
      </w:pPr>
      <w:r w:rsidRPr="00EE334A">
        <w:rPr>
          <w:rFonts w:ascii="Arial" w:hAnsi="Arial" w:cs="Arial"/>
        </w:rPr>
        <w:t>Schedule K-Changed line 8 to 8a and updated wording to “Short-term and long-term capital gain (loss).</w:t>
      </w:r>
      <w:r w:rsidR="00D07388" w:rsidRPr="00EE334A">
        <w:rPr>
          <w:rFonts w:ascii="Arial" w:hAnsi="Arial" w:cs="Arial"/>
        </w:rPr>
        <w:t>”</w:t>
      </w:r>
    </w:p>
    <w:p w14:paraId="59C76973" w14:textId="587D3200" w:rsidR="001E072B" w:rsidRPr="00EE334A" w:rsidRDefault="001E072B" w:rsidP="0017287A">
      <w:pPr>
        <w:pStyle w:val="ListParagraph"/>
        <w:numPr>
          <w:ilvl w:val="0"/>
          <w:numId w:val="36"/>
        </w:numPr>
        <w:rPr>
          <w:rFonts w:ascii="Arial" w:hAnsi="Arial" w:cs="Arial"/>
        </w:rPr>
      </w:pPr>
      <w:r w:rsidRPr="00EE334A">
        <w:rPr>
          <w:rFonts w:ascii="Arial" w:hAnsi="Arial" w:cs="Arial"/>
        </w:rPr>
        <w:t>Schedule K-New line 8b</w:t>
      </w:r>
      <w:proofErr w:type="gramStart"/>
      <w:r w:rsidRPr="00EE334A">
        <w:rPr>
          <w:rFonts w:ascii="Arial" w:hAnsi="Arial" w:cs="Arial"/>
        </w:rPr>
        <w:t>-“</w:t>
      </w:r>
      <w:proofErr w:type="gramEnd"/>
      <w:r w:rsidRPr="00EE334A">
        <w:rPr>
          <w:rFonts w:ascii="Arial" w:hAnsi="Arial" w:cs="Arial"/>
        </w:rPr>
        <w:t>Opportunity Zone Investment (from Schedule OZ, line 21).</w:t>
      </w:r>
      <w:r w:rsidR="00D07388" w:rsidRPr="00EE334A">
        <w:rPr>
          <w:rFonts w:ascii="Arial" w:hAnsi="Arial" w:cs="Arial"/>
        </w:rPr>
        <w:t>”</w:t>
      </w:r>
    </w:p>
    <w:p w14:paraId="522558D0" w14:textId="4F79E05A" w:rsidR="001E072B" w:rsidRPr="00EE334A" w:rsidRDefault="001E072B" w:rsidP="0017287A">
      <w:pPr>
        <w:pStyle w:val="ListParagraph"/>
        <w:numPr>
          <w:ilvl w:val="0"/>
          <w:numId w:val="36"/>
        </w:numPr>
        <w:rPr>
          <w:rFonts w:ascii="Arial" w:hAnsi="Arial" w:cs="Arial"/>
        </w:rPr>
      </w:pPr>
      <w:r w:rsidRPr="00EE334A">
        <w:rPr>
          <w:rFonts w:ascii="Arial" w:hAnsi="Arial" w:cs="Arial"/>
        </w:rPr>
        <w:t>Schedule K-New line 8c</w:t>
      </w:r>
      <w:proofErr w:type="gramStart"/>
      <w:r w:rsidRPr="00EE334A">
        <w:rPr>
          <w:rFonts w:ascii="Arial" w:hAnsi="Arial" w:cs="Arial"/>
        </w:rPr>
        <w:t>-“</w:t>
      </w:r>
      <w:proofErr w:type="gramEnd"/>
      <w:r w:rsidRPr="00EE334A">
        <w:rPr>
          <w:rFonts w:ascii="Arial" w:hAnsi="Arial" w:cs="Arial"/>
        </w:rPr>
        <w:t>Exemption of gain under 40-18.8-1(Tech company)</w:t>
      </w:r>
      <w:r w:rsidR="00D07388" w:rsidRPr="00EE334A">
        <w:rPr>
          <w:rFonts w:ascii="Arial" w:hAnsi="Arial" w:cs="Arial"/>
        </w:rPr>
        <w:t>”.”</w:t>
      </w:r>
    </w:p>
    <w:p w14:paraId="7DCCFCF3" w14:textId="6936320B" w:rsidR="001E072B" w:rsidRPr="00EE334A" w:rsidRDefault="001E072B" w:rsidP="0017287A">
      <w:pPr>
        <w:pStyle w:val="ListParagraph"/>
        <w:numPr>
          <w:ilvl w:val="0"/>
          <w:numId w:val="36"/>
        </w:numPr>
        <w:rPr>
          <w:rFonts w:ascii="Arial" w:hAnsi="Arial" w:cs="Arial"/>
        </w:rPr>
      </w:pPr>
      <w:r w:rsidRPr="00EE334A">
        <w:rPr>
          <w:rFonts w:ascii="Arial" w:hAnsi="Arial" w:cs="Arial"/>
        </w:rPr>
        <w:t>Schedule K-New line 8d</w:t>
      </w:r>
      <w:proofErr w:type="gramStart"/>
      <w:r w:rsidRPr="00EE334A">
        <w:rPr>
          <w:rFonts w:ascii="Arial" w:hAnsi="Arial" w:cs="Arial"/>
        </w:rPr>
        <w:t>-”Net</w:t>
      </w:r>
      <w:proofErr w:type="gramEnd"/>
      <w:r w:rsidRPr="00EE334A">
        <w:rPr>
          <w:rFonts w:ascii="Arial" w:hAnsi="Arial" w:cs="Arial"/>
        </w:rPr>
        <w:t xml:space="preserve"> short-term and long-term capital gain(loss).</w:t>
      </w:r>
      <w:r w:rsidR="00D07388" w:rsidRPr="00EE334A">
        <w:rPr>
          <w:rFonts w:ascii="Arial" w:hAnsi="Arial" w:cs="Arial"/>
        </w:rPr>
        <w:t>”</w:t>
      </w:r>
    </w:p>
    <w:p w14:paraId="27CA304D" w14:textId="5457BCBF" w:rsidR="001D1E97" w:rsidRPr="00EE334A" w:rsidRDefault="001D1E97" w:rsidP="0017287A">
      <w:pPr>
        <w:pStyle w:val="ListParagraph"/>
        <w:numPr>
          <w:ilvl w:val="0"/>
          <w:numId w:val="36"/>
        </w:numPr>
        <w:rPr>
          <w:rFonts w:ascii="Arial" w:hAnsi="Arial" w:cs="Arial"/>
        </w:rPr>
      </w:pPr>
      <w:r w:rsidRPr="00EE334A">
        <w:rPr>
          <w:rFonts w:ascii="Arial" w:hAnsi="Arial" w:cs="Arial"/>
        </w:rPr>
        <w:t>Schedule K-Removed TY2018 line 9.</w:t>
      </w:r>
    </w:p>
    <w:p w14:paraId="44F0D3C3" w14:textId="3CDFCA53" w:rsidR="00796F79" w:rsidRPr="00EE334A" w:rsidRDefault="00796F79" w:rsidP="0017287A">
      <w:pPr>
        <w:pStyle w:val="ListParagraph"/>
        <w:numPr>
          <w:ilvl w:val="0"/>
          <w:numId w:val="36"/>
        </w:numPr>
        <w:rPr>
          <w:rFonts w:ascii="Arial" w:hAnsi="Arial" w:cs="Arial"/>
        </w:rPr>
      </w:pPr>
      <w:r w:rsidRPr="00EE334A">
        <w:rPr>
          <w:rFonts w:ascii="Arial" w:hAnsi="Arial" w:cs="Arial"/>
        </w:rPr>
        <w:t>Schedule E-Removed TY2018 line 1.</w:t>
      </w:r>
    </w:p>
    <w:p w14:paraId="7061B488" w14:textId="46E4DE5B" w:rsidR="00796F79" w:rsidRPr="00EE334A" w:rsidRDefault="00796F79" w:rsidP="0017287A">
      <w:pPr>
        <w:pStyle w:val="ListParagraph"/>
        <w:numPr>
          <w:ilvl w:val="0"/>
          <w:numId w:val="36"/>
        </w:numPr>
        <w:rPr>
          <w:rFonts w:ascii="Arial" w:hAnsi="Arial" w:cs="Arial"/>
        </w:rPr>
      </w:pPr>
      <w:r w:rsidRPr="00EE334A">
        <w:rPr>
          <w:rFonts w:ascii="Arial" w:hAnsi="Arial" w:cs="Arial"/>
        </w:rPr>
        <w:t>Schedule E-Line 5a and b-These lines were combined to now read “Did any corporation</w:t>
      </w:r>
      <w:r w:rsidRPr="007F418C">
        <w:rPr>
          <w:rFonts w:ascii="Arial" w:hAnsi="Arial" w:cs="Arial"/>
        </w:rPr>
        <w:t xml:space="preserve">, partnership, trust, individual, estate or tax-exempt organization </w:t>
      </w:r>
      <w:r w:rsidRPr="00EE334A">
        <w:rPr>
          <w:rFonts w:ascii="Arial" w:hAnsi="Arial" w:cs="Arial"/>
        </w:rPr>
        <w:t>own, directly or indirectly, an interest of 50% or more in the profit, loss, or capital of the partnership.”</w:t>
      </w:r>
    </w:p>
    <w:p w14:paraId="6AB9DEF4" w14:textId="20A14088" w:rsidR="00C21551" w:rsidRPr="00EE334A" w:rsidRDefault="00796F79" w:rsidP="0017287A">
      <w:pPr>
        <w:pStyle w:val="ListParagraph"/>
        <w:numPr>
          <w:ilvl w:val="0"/>
          <w:numId w:val="36"/>
        </w:numPr>
        <w:rPr>
          <w:rFonts w:ascii="Arial" w:hAnsi="Arial" w:cs="Arial"/>
        </w:rPr>
      </w:pPr>
      <w:r w:rsidRPr="00EE334A">
        <w:rPr>
          <w:rFonts w:ascii="Arial" w:hAnsi="Arial" w:cs="Arial"/>
        </w:rPr>
        <w:t xml:space="preserve">Schedule E-Line 6a and b-These lines were combined to now read “At the end of the tax year, did the partnership own directly 50% or more of the total voting power of all classes of stock entitled to vote of any corporation, or </w:t>
      </w:r>
      <w:r w:rsidR="00BC2625" w:rsidRPr="00EE334A">
        <w:rPr>
          <w:rFonts w:ascii="Arial" w:hAnsi="Arial" w:cs="Arial"/>
        </w:rPr>
        <w:t>own</w:t>
      </w:r>
      <w:r w:rsidRPr="00EE334A">
        <w:rPr>
          <w:rFonts w:ascii="Arial" w:hAnsi="Arial" w:cs="Arial"/>
        </w:rPr>
        <w:t xml:space="preserve"> 50% or more directly or indirectly, in the profit, loss, or capital in any partnership or in the beneficial interest of a trust?</w:t>
      </w:r>
    </w:p>
    <w:p w14:paraId="6389F9B5" w14:textId="77777777" w:rsidR="00961013" w:rsidRPr="00961013" w:rsidRDefault="00961013" w:rsidP="00961013">
      <w:pPr>
        <w:rPr>
          <w:rFonts w:ascii="Arial" w:hAnsi="Arial" w:cs="Arial"/>
        </w:rPr>
      </w:pPr>
      <w:r w:rsidRPr="00961013">
        <w:rPr>
          <w:rFonts w:ascii="Arial" w:hAnsi="Arial" w:cs="Arial"/>
          <w:b/>
        </w:rPr>
        <w:t xml:space="preserve">Form KRCC- </w:t>
      </w:r>
      <w:r w:rsidRPr="00961013">
        <w:rPr>
          <w:rFonts w:ascii="Arial" w:hAnsi="Arial" w:cs="Arial"/>
        </w:rPr>
        <w:t>Project/ Distributing Entity Share of Capital Credit</w:t>
      </w:r>
    </w:p>
    <w:bookmarkEnd w:id="11"/>
    <w:p w14:paraId="44788B76" w14:textId="1F480D84" w:rsidR="004F38E5" w:rsidRDefault="004F38E5" w:rsidP="004F38E5">
      <w:pPr>
        <w:rPr>
          <w:rFonts w:ascii="Arial" w:hAnsi="Arial" w:cs="Arial"/>
        </w:rPr>
      </w:pPr>
      <w:r w:rsidRPr="00EE334A">
        <w:rPr>
          <w:rFonts w:ascii="Arial" w:hAnsi="Arial" w:cs="Arial"/>
          <w:b/>
        </w:rPr>
        <w:t>Schedule OZ</w:t>
      </w:r>
      <w:r w:rsidRPr="00EE334A">
        <w:rPr>
          <w:rFonts w:ascii="Arial" w:hAnsi="Arial" w:cs="Arial"/>
        </w:rPr>
        <w:t>- Gains Invested in Qualified Opportunity Zone Funds</w:t>
      </w:r>
    </w:p>
    <w:p w14:paraId="1817D9AF" w14:textId="77777777" w:rsidR="00D8118E" w:rsidRPr="00EE334A" w:rsidRDefault="00D8118E" w:rsidP="004F38E5">
      <w:pPr>
        <w:rPr>
          <w:rFonts w:ascii="Arial" w:hAnsi="Arial" w:cs="Arial"/>
        </w:rPr>
      </w:pPr>
    </w:p>
    <w:p w14:paraId="6606BF80" w14:textId="77777777" w:rsidR="00D8118E" w:rsidRPr="00EE334A" w:rsidRDefault="00D8118E" w:rsidP="00D8118E">
      <w:pPr>
        <w:rPr>
          <w:rFonts w:ascii="Arial" w:hAnsi="Arial" w:cs="Arial"/>
          <w:b/>
        </w:rPr>
      </w:pPr>
      <w:r w:rsidRPr="00EE334A">
        <w:rPr>
          <w:rFonts w:ascii="Arial" w:hAnsi="Arial" w:cs="Arial"/>
          <w:b/>
        </w:rPr>
        <w:t>Schedule PC</w:t>
      </w:r>
    </w:p>
    <w:p w14:paraId="2BED82CB" w14:textId="60E6C150" w:rsidR="00D8118E" w:rsidRDefault="00D8118E" w:rsidP="00D8118E">
      <w:pPr>
        <w:pStyle w:val="ListParagraph"/>
        <w:numPr>
          <w:ilvl w:val="0"/>
          <w:numId w:val="35"/>
        </w:numPr>
        <w:rPr>
          <w:rFonts w:ascii="Arial" w:hAnsi="Arial" w:cs="Arial"/>
        </w:rPr>
      </w:pPr>
      <w:r w:rsidRPr="00EE334A">
        <w:rPr>
          <w:rFonts w:ascii="Arial" w:hAnsi="Arial" w:cs="Arial"/>
        </w:rPr>
        <w:t>Updated Page 3, Part R-Capital Credit. Added (2) checkboxes and changed name of column 3 to Capital Credit Available (See instructions).</w:t>
      </w:r>
    </w:p>
    <w:p w14:paraId="0F92FF85" w14:textId="7ADFC175" w:rsidR="0048064F" w:rsidRPr="00563C33" w:rsidRDefault="0048064F" w:rsidP="00563C33">
      <w:pPr>
        <w:pStyle w:val="ListParagraph"/>
        <w:numPr>
          <w:ilvl w:val="0"/>
          <w:numId w:val="27"/>
        </w:numPr>
        <w:rPr>
          <w:rFonts w:ascii="Arial" w:hAnsi="Arial" w:cs="Arial"/>
        </w:rPr>
      </w:pPr>
      <w:r>
        <w:rPr>
          <w:rFonts w:ascii="Arial" w:hAnsi="Arial" w:cs="Arial"/>
        </w:rPr>
        <w:t>Part F, Line 2-</w:t>
      </w:r>
      <w:r w:rsidR="00563C33" w:rsidRPr="00563C33">
        <w:rPr>
          <w:rFonts w:ascii="Arial" w:hAnsi="Arial" w:cs="Arial"/>
        </w:rPr>
        <w:t xml:space="preserve"> </w:t>
      </w:r>
      <w:r w:rsidR="00563C33">
        <w:rPr>
          <w:rFonts w:ascii="Arial" w:hAnsi="Arial" w:cs="Arial"/>
        </w:rPr>
        <w:t>updated credit allowable to $2,000</w:t>
      </w:r>
      <w:r w:rsidR="00A24EDB">
        <w:rPr>
          <w:rFonts w:ascii="Arial" w:hAnsi="Arial" w:cs="Arial"/>
        </w:rPr>
        <w:t>.</w:t>
      </w:r>
    </w:p>
    <w:p w14:paraId="51BF71CC" w14:textId="77777777" w:rsidR="00D8118E" w:rsidRPr="00EE334A" w:rsidRDefault="00D8118E" w:rsidP="00D8118E">
      <w:pPr>
        <w:pStyle w:val="ListParagraph"/>
        <w:numPr>
          <w:ilvl w:val="0"/>
          <w:numId w:val="35"/>
        </w:numPr>
        <w:rPr>
          <w:rFonts w:ascii="Arial" w:hAnsi="Arial" w:cs="Arial"/>
        </w:rPr>
      </w:pPr>
      <w:r w:rsidRPr="00EE334A">
        <w:rPr>
          <w:rFonts w:ascii="Arial" w:hAnsi="Arial" w:cs="Arial"/>
        </w:rPr>
        <w:t>Part S, Line 7-updated line reference for Schedule K to Line 21.</w:t>
      </w:r>
    </w:p>
    <w:p w14:paraId="5F8B1471" w14:textId="77777777" w:rsidR="004F38E5" w:rsidRPr="00843205" w:rsidRDefault="004F38E5" w:rsidP="004F38E5">
      <w:pPr>
        <w:rPr>
          <w:rFonts w:ascii="Arial" w:hAnsi="Arial" w:cs="Arial"/>
        </w:rPr>
      </w:pPr>
    </w:p>
    <w:p w14:paraId="20A6AEF6" w14:textId="26BF04F1" w:rsidR="00D86F74" w:rsidRPr="00EE334A" w:rsidRDefault="00D86F74" w:rsidP="00D86F74">
      <w:pPr>
        <w:pStyle w:val="Title"/>
        <w:rPr>
          <w:rFonts w:ascii="Arial" w:eastAsia="Calibri" w:hAnsi="Arial" w:cs="Arial"/>
          <w:b/>
          <w:sz w:val="28"/>
          <w:szCs w:val="28"/>
          <w:u w:val="single"/>
        </w:rPr>
      </w:pPr>
      <w:r w:rsidRPr="00EE334A">
        <w:rPr>
          <w:rFonts w:ascii="Arial" w:eastAsia="Calibri" w:hAnsi="Arial" w:cs="Arial"/>
          <w:b/>
          <w:sz w:val="28"/>
          <w:szCs w:val="28"/>
          <w:u w:val="single"/>
        </w:rPr>
        <w:t>Unchanged Forms:</w:t>
      </w:r>
    </w:p>
    <w:p w14:paraId="3592D96D" w14:textId="77777777" w:rsidR="00ED69C1" w:rsidRPr="00EE334A" w:rsidRDefault="00ED69C1" w:rsidP="00ED69C1">
      <w:pPr>
        <w:rPr>
          <w:rFonts w:eastAsia="Calibri"/>
        </w:rPr>
      </w:pPr>
    </w:p>
    <w:p w14:paraId="5DABFE11" w14:textId="77777777" w:rsidR="00D86F74" w:rsidRPr="00EE334A" w:rsidRDefault="00D86F74" w:rsidP="00D86F74">
      <w:pPr>
        <w:rPr>
          <w:rFonts w:ascii="Arial" w:eastAsia="Calibri" w:hAnsi="Arial" w:cs="Arial"/>
          <w:b/>
        </w:rPr>
      </w:pPr>
      <w:r w:rsidRPr="00EE334A">
        <w:rPr>
          <w:rFonts w:ascii="Arial" w:eastAsia="Calibri" w:hAnsi="Arial" w:cs="Arial"/>
          <w:b/>
        </w:rPr>
        <w:t>Corporate Income Tax:</w:t>
      </w:r>
    </w:p>
    <w:p w14:paraId="2A3EB95B" w14:textId="27AA49D3" w:rsidR="00D86F74" w:rsidRDefault="00D86F74" w:rsidP="0017287A">
      <w:pPr>
        <w:pStyle w:val="ListParagraph"/>
        <w:numPr>
          <w:ilvl w:val="0"/>
          <w:numId w:val="19"/>
        </w:numPr>
        <w:rPr>
          <w:rFonts w:ascii="Arial" w:eastAsia="Calibri" w:hAnsi="Arial" w:cs="Arial"/>
        </w:rPr>
      </w:pPr>
      <w:r w:rsidRPr="00EE334A">
        <w:rPr>
          <w:rFonts w:ascii="Arial" w:eastAsia="Calibri" w:hAnsi="Arial" w:cs="Arial"/>
        </w:rPr>
        <w:t>BIT-V</w:t>
      </w:r>
    </w:p>
    <w:p w14:paraId="530A19A5" w14:textId="73F47169" w:rsidR="00D86F74" w:rsidRPr="00EE334A" w:rsidRDefault="00D86F74" w:rsidP="00D86F74">
      <w:pPr>
        <w:rPr>
          <w:rFonts w:ascii="Arial" w:eastAsia="Calibri" w:hAnsi="Arial" w:cs="Arial"/>
        </w:rPr>
      </w:pPr>
    </w:p>
    <w:p w14:paraId="4586AA0E" w14:textId="77777777" w:rsidR="00D86F74" w:rsidRPr="00EE334A" w:rsidRDefault="00D86F74" w:rsidP="00D86F74">
      <w:pPr>
        <w:rPr>
          <w:rFonts w:ascii="Arial" w:eastAsia="Calibri" w:hAnsi="Arial" w:cs="Arial"/>
          <w:b/>
        </w:rPr>
      </w:pPr>
      <w:r w:rsidRPr="00EE334A">
        <w:rPr>
          <w:rFonts w:ascii="Arial" w:eastAsia="Calibri" w:hAnsi="Arial" w:cs="Arial"/>
          <w:b/>
        </w:rPr>
        <w:t>Pass-Through and Fiduciary Forms:</w:t>
      </w:r>
    </w:p>
    <w:p w14:paraId="7F0FC20B" w14:textId="320B5436" w:rsidR="00D86F74" w:rsidRPr="00370284" w:rsidRDefault="00D86F74" w:rsidP="00370284">
      <w:pPr>
        <w:pStyle w:val="ListParagraph"/>
        <w:numPr>
          <w:ilvl w:val="0"/>
          <w:numId w:val="19"/>
        </w:numPr>
        <w:rPr>
          <w:rFonts w:ascii="Arial" w:eastAsia="Calibri" w:hAnsi="Arial" w:cs="Arial"/>
        </w:rPr>
      </w:pPr>
      <w:r w:rsidRPr="00EE334A">
        <w:rPr>
          <w:rFonts w:ascii="Arial" w:eastAsia="Calibri" w:hAnsi="Arial" w:cs="Arial"/>
        </w:rPr>
        <w:t>NRC-Exempt</w:t>
      </w:r>
    </w:p>
    <w:p w14:paraId="1A941AF5" w14:textId="1290DE8E" w:rsidR="00D86F74" w:rsidRDefault="00D86F74" w:rsidP="0017287A">
      <w:pPr>
        <w:pStyle w:val="ListParagraph"/>
        <w:numPr>
          <w:ilvl w:val="0"/>
          <w:numId w:val="19"/>
        </w:numPr>
        <w:rPr>
          <w:rFonts w:ascii="Arial" w:eastAsia="Calibri" w:hAnsi="Arial" w:cs="Arial"/>
        </w:rPr>
      </w:pPr>
      <w:r w:rsidRPr="00EE334A">
        <w:rPr>
          <w:rFonts w:ascii="Arial" w:eastAsia="Calibri" w:hAnsi="Arial" w:cs="Arial"/>
        </w:rPr>
        <w:t>PTE-R</w:t>
      </w:r>
    </w:p>
    <w:p w14:paraId="5AB6AAF3" w14:textId="5451508B" w:rsidR="00370284" w:rsidRPr="00EE334A" w:rsidRDefault="00370284" w:rsidP="0017287A">
      <w:pPr>
        <w:pStyle w:val="ListParagraph"/>
        <w:numPr>
          <w:ilvl w:val="0"/>
          <w:numId w:val="19"/>
        </w:numPr>
        <w:rPr>
          <w:rFonts w:ascii="Arial" w:eastAsia="Calibri" w:hAnsi="Arial" w:cs="Arial"/>
        </w:rPr>
      </w:pPr>
      <w:r>
        <w:rPr>
          <w:rFonts w:ascii="Arial" w:eastAsia="Calibri" w:hAnsi="Arial" w:cs="Arial"/>
        </w:rPr>
        <w:t>NRA-R</w:t>
      </w:r>
    </w:p>
    <w:p w14:paraId="3EDADF54" w14:textId="0EAF3DD1" w:rsidR="00D86F74" w:rsidRDefault="00D86F74" w:rsidP="0017287A">
      <w:pPr>
        <w:pStyle w:val="ListParagraph"/>
        <w:numPr>
          <w:ilvl w:val="0"/>
          <w:numId w:val="19"/>
        </w:numPr>
        <w:rPr>
          <w:rFonts w:ascii="Arial" w:eastAsia="Calibri" w:hAnsi="Arial" w:cs="Arial"/>
        </w:rPr>
      </w:pPr>
      <w:r w:rsidRPr="00EE334A">
        <w:rPr>
          <w:rFonts w:ascii="Arial" w:eastAsia="Calibri" w:hAnsi="Arial" w:cs="Arial"/>
        </w:rPr>
        <w:t>QIP-C</w:t>
      </w:r>
    </w:p>
    <w:p w14:paraId="73E32E40" w14:textId="318D5283" w:rsidR="00CE446A" w:rsidRDefault="00CE446A" w:rsidP="0017287A">
      <w:pPr>
        <w:pStyle w:val="ListParagraph"/>
        <w:numPr>
          <w:ilvl w:val="0"/>
          <w:numId w:val="19"/>
        </w:numPr>
        <w:rPr>
          <w:rFonts w:ascii="Arial" w:eastAsia="Calibri" w:hAnsi="Arial" w:cs="Arial"/>
        </w:rPr>
      </w:pPr>
      <w:r>
        <w:rPr>
          <w:rFonts w:ascii="Arial" w:eastAsia="Calibri" w:hAnsi="Arial" w:cs="Arial"/>
        </w:rPr>
        <w:t>PTE-V</w:t>
      </w:r>
    </w:p>
    <w:p w14:paraId="15A34C2D" w14:textId="5F37896B" w:rsidR="00CE446A" w:rsidRPr="00EE334A" w:rsidRDefault="00CE446A" w:rsidP="0017287A">
      <w:pPr>
        <w:pStyle w:val="ListParagraph"/>
        <w:numPr>
          <w:ilvl w:val="0"/>
          <w:numId w:val="19"/>
        </w:numPr>
        <w:rPr>
          <w:rFonts w:ascii="Arial" w:eastAsia="Calibri" w:hAnsi="Arial" w:cs="Arial"/>
        </w:rPr>
      </w:pPr>
      <w:r>
        <w:rPr>
          <w:rFonts w:ascii="Arial" w:eastAsia="Calibri" w:hAnsi="Arial" w:cs="Arial"/>
        </w:rPr>
        <w:t>FDT-V</w:t>
      </w:r>
    </w:p>
    <w:p w14:paraId="2C5398AB" w14:textId="77777777" w:rsidR="004975B7" w:rsidRPr="004975B7" w:rsidRDefault="004975B7" w:rsidP="004975B7">
      <w:pPr>
        <w:ind w:left="360"/>
        <w:rPr>
          <w:rFonts w:ascii="Arial" w:eastAsia="Calibri" w:hAnsi="Arial" w:cs="Arial"/>
          <w:color w:val="FF0000"/>
        </w:rPr>
      </w:pPr>
    </w:p>
    <w:p w14:paraId="23949049" w14:textId="25D70A4B" w:rsidR="00F25B9E" w:rsidRPr="00EE334A" w:rsidRDefault="00F25B9E" w:rsidP="00F25B9E">
      <w:pPr>
        <w:rPr>
          <w:rFonts w:ascii="Arial" w:hAnsi="Arial" w:cs="Arial"/>
          <w:b/>
        </w:rPr>
      </w:pPr>
      <w:bookmarkStart w:id="12" w:name="_Hlk10640032"/>
      <w:r w:rsidRPr="00EE334A">
        <w:rPr>
          <w:rFonts w:ascii="Arial" w:hAnsi="Arial" w:cs="Arial"/>
          <w:b/>
        </w:rPr>
        <w:t>Withholding Tax:</w:t>
      </w:r>
    </w:p>
    <w:bookmarkEnd w:id="12"/>
    <w:p w14:paraId="34B085F4" w14:textId="070B842B" w:rsidR="00F25B9E" w:rsidRPr="00EE334A" w:rsidRDefault="00F25B9E" w:rsidP="0017287A">
      <w:pPr>
        <w:pStyle w:val="ListParagraph"/>
        <w:numPr>
          <w:ilvl w:val="0"/>
          <w:numId w:val="19"/>
        </w:numPr>
        <w:rPr>
          <w:rFonts w:ascii="Arial" w:hAnsi="Arial" w:cs="Arial"/>
        </w:rPr>
      </w:pPr>
      <w:r w:rsidRPr="00EE334A">
        <w:rPr>
          <w:rFonts w:ascii="Arial" w:hAnsi="Arial" w:cs="Arial"/>
        </w:rPr>
        <w:t>A-1</w:t>
      </w:r>
    </w:p>
    <w:p w14:paraId="5FDA1A12" w14:textId="7F46CAFA" w:rsidR="00F25B9E" w:rsidRPr="00EE334A" w:rsidRDefault="00F25B9E" w:rsidP="0017287A">
      <w:pPr>
        <w:pStyle w:val="ListParagraph"/>
        <w:numPr>
          <w:ilvl w:val="0"/>
          <w:numId w:val="19"/>
        </w:numPr>
        <w:rPr>
          <w:rFonts w:ascii="Arial" w:hAnsi="Arial" w:cs="Arial"/>
        </w:rPr>
      </w:pPr>
      <w:r w:rsidRPr="00EE334A">
        <w:rPr>
          <w:rFonts w:ascii="Arial" w:hAnsi="Arial" w:cs="Arial"/>
        </w:rPr>
        <w:t>A-3</w:t>
      </w:r>
    </w:p>
    <w:p w14:paraId="59E5D2CD" w14:textId="29CE5E59" w:rsidR="00F25B9E" w:rsidRPr="00EE334A" w:rsidRDefault="00F25B9E" w:rsidP="0017287A">
      <w:pPr>
        <w:pStyle w:val="ListParagraph"/>
        <w:numPr>
          <w:ilvl w:val="0"/>
          <w:numId w:val="19"/>
        </w:numPr>
        <w:rPr>
          <w:rFonts w:ascii="Arial" w:hAnsi="Arial" w:cs="Arial"/>
        </w:rPr>
      </w:pPr>
      <w:r w:rsidRPr="00EE334A">
        <w:rPr>
          <w:rFonts w:ascii="Arial" w:hAnsi="Arial" w:cs="Arial"/>
        </w:rPr>
        <w:t>A-4</w:t>
      </w:r>
    </w:p>
    <w:p w14:paraId="6D06551F" w14:textId="3BD2630D" w:rsidR="004D5769" w:rsidRPr="00EE334A" w:rsidRDefault="004D5769" w:rsidP="0017287A">
      <w:pPr>
        <w:pStyle w:val="ListParagraph"/>
        <w:numPr>
          <w:ilvl w:val="0"/>
          <w:numId w:val="19"/>
        </w:numPr>
        <w:rPr>
          <w:rFonts w:ascii="Arial" w:hAnsi="Arial" w:cs="Arial"/>
        </w:rPr>
      </w:pPr>
      <w:r w:rsidRPr="00EE334A">
        <w:rPr>
          <w:rFonts w:ascii="Arial" w:hAnsi="Arial" w:cs="Arial"/>
        </w:rPr>
        <w:t>A-4MS</w:t>
      </w:r>
    </w:p>
    <w:p w14:paraId="71729652" w14:textId="2DB28FB9" w:rsidR="00F25B9E" w:rsidRPr="00EE334A" w:rsidRDefault="00F25B9E" w:rsidP="0017287A">
      <w:pPr>
        <w:pStyle w:val="ListParagraph"/>
        <w:numPr>
          <w:ilvl w:val="0"/>
          <w:numId w:val="19"/>
        </w:numPr>
        <w:rPr>
          <w:rFonts w:ascii="Arial" w:hAnsi="Arial" w:cs="Arial"/>
        </w:rPr>
      </w:pPr>
      <w:r w:rsidRPr="00EE334A">
        <w:rPr>
          <w:rFonts w:ascii="Arial" w:hAnsi="Arial" w:cs="Arial"/>
        </w:rPr>
        <w:lastRenderedPageBreak/>
        <w:t>A-6</w:t>
      </w:r>
    </w:p>
    <w:p w14:paraId="6DB66770" w14:textId="77777777" w:rsidR="00D86F74" w:rsidRPr="00EE334A" w:rsidRDefault="00D86F74" w:rsidP="00D86F74">
      <w:pPr>
        <w:rPr>
          <w:rFonts w:ascii="Arial" w:hAnsi="Arial" w:cs="Arial"/>
        </w:rPr>
      </w:pPr>
    </w:p>
    <w:p w14:paraId="076889C9" w14:textId="3754811F" w:rsidR="0096592D" w:rsidRPr="00EE2CFA" w:rsidRDefault="00162B16" w:rsidP="00EE2CFA">
      <w:pPr>
        <w:pStyle w:val="Heading1"/>
        <w:rPr>
          <w:rFonts w:eastAsia="Calibri"/>
          <w:i/>
          <w:sz w:val="36"/>
          <w:szCs w:val="36"/>
        </w:rPr>
      </w:pPr>
      <w:bookmarkStart w:id="13" w:name="_Toc12371716"/>
      <w:r w:rsidRPr="00EE334A">
        <w:rPr>
          <w:rFonts w:eastAsia="Calibri"/>
          <w:i/>
          <w:sz w:val="36"/>
          <w:szCs w:val="36"/>
        </w:rPr>
        <w:t>What’s New for Barcode:</w:t>
      </w:r>
      <w:bookmarkEnd w:id="13"/>
    </w:p>
    <w:p w14:paraId="507AA402" w14:textId="77777777" w:rsidR="0096592D" w:rsidRPr="00EE334A" w:rsidRDefault="0096592D" w:rsidP="0096592D">
      <w:pPr>
        <w:rPr>
          <w:rFonts w:ascii="Arial" w:eastAsia="Calibri" w:hAnsi="Arial" w:cs="Arial"/>
          <w:b/>
        </w:rPr>
      </w:pPr>
    </w:p>
    <w:p w14:paraId="0BF2BF37" w14:textId="77777777" w:rsidR="0096592D" w:rsidRPr="00EE334A" w:rsidRDefault="00162B16" w:rsidP="00843205">
      <w:pPr>
        <w:jc w:val="center"/>
        <w:rPr>
          <w:rFonts w:ascii="Arial" w:eastAsia="Calibri" w:hAnsi="Arial" w:cs="Arial"/>
          <w:b/>
          <w:sz w:val="32"/>
          <w:szCs w:val="32"/>
          <w:u w:val="single"/>
        </w:rPr>
      </w:pPr>
      <w:r w:rsidRPr="00EE334A">
        <w:rPr>
          <w:rFonts w:ascii="Arial" w:eastAsia="Calibri" w:hAnsi="Arial" w:cs="Arial"/>
          <w:b/>
          <w:sz w:val="32"/>
          <w:szCs w:val="32"/>
          <w:u w:val="single"/>
        </w:rPr>
        <w:t>Vendor Barcode Data Handbook</w:t>
      </w:r>
    </w:p>
    <w:p w14:paraId="7A9E5653" w14:textId="77777777" w:rsidR="0096592D" w:rsidRPr="00EE334A" w:rsidRDefault="0096592D" w:rsidP="0096592D">
      <w:pPr>
        <w:jc w:val="both"/>
        <w:rPr>
          <w:rFonts w:ascii="Arial" w:eastAsia="Calibri" w:hAnsi="Arial" w:cs="Arial"/>
        </w:rPr>
      </w:pPr>
    </w:p>
    <w:p w14:paraId="2762BAF2" w14:textId="6E443EB6" w:rsidR="0096592D" w:rsidRPr="00843205" w:rsidRDefault="0096592D" w:rsidP="0096592D">
      <w:pPr>
        <w:jc w:val="both"/>
        <w:rPr>
          <w:rFonts w:ascii="Arial" w:eastAsia="Calibri" w:hAnsi="Arial" w:cs="Arial"/>
        </w:rPr>
      </w:pPr>
      <w:r w:rsidRPr="00EE334A">
        <w:rPr>
          <w:rFonts w:ascii="Arial" w:eastAsia="Calibri" w:hAnsi="Arial" w:cs="Arial"/>
        </w:rPr>
        <w:t xml:space="preserve">This year, </w:t>
      </w:r>
      <w:r w:rsidR="00B37EFB" w:rsidRPr="00EE334A">
        <w:rPr>
          <w:rFonts w:ascii="Arial" w:eastAsia="Calibri" w:hAnsi="Arial" w:cs="Arial"/>
        </w:rPr>
        <w:t>the Alabama Handbook for Substitute Forms &amp; Barcode</w:t>
      </w:r>
      <w:r w:rsidR="00BA725E" w:rsidRPr="00EE334A">
        <w:rPr>
          <w:rFonts w:ascii="Arial" w:eastAsia="Calibri" w:hAnsi="Arial" w:cs="Arial"/>
        </w:rPr>
        <w:t xml:space="preserve"> </w:t>
      </w:r>
      <w:r w:rsidR="00BA725E" w:rsidRPr="00790F99">
        <w:rPr>
          <w:rFonts w:ascii="Arial" w:eastAsia="Calibri" w:hAnsi="Arial" w:cs="Arial"/>
        </w:rPr>
        <w:t>Vendors</w:t>
      </w:r>
      <w:r w:rsidR="00AA681C" w:rsidRPr="00EE334A">
        <w:rPr>
          <w:rFonts w:ascii="Arial" w:eastAsia="Calibri" w:hAnsi="Arial" w:cs="Arial"/>
        </w:rPr>
        <w:t xml:space="preserve"> has been created for all </w:t>
      </w:r>
      <w:r w:rsidR="00B37EFB" w:rsidRPr="00EE334A">
        <w:rPr>
          <w:rFonts w:ascii="Arial" w:eastAsia="Calibri" w:hAnsi="Arial" w:cs="Arial"/>
        </w:rPr>
        <w:t>vendors</w:t>
      </w:r>
      <w:r w:rsidR="00925545" w:rsidRPr="00EE334A">
        <w:rPr>
          <w:rFonts w:ascii="Arial" w:eastAsia="Calibri" w:hAnsi="Arial" w:cs="Arial"/>
        </w:rPr>
        <w:t xml:space="preserve">. </w:t>
      </w:r>
      <w:r w:rsidR="00F27147" w:rsidRPr="00EE334A">
        <w:rPr>
          <w:rFonts w:ascii="Arial" w:eastAsia="Calibri" w:hAnsi="Arial" w:cs="Arial"/>
        </w:rPr>
        <w:t>The information included in the handbook will assist vendors</w:t>
      </w:r>
      <w:r w:rsidRPr="00EE334A">
        <w:rPr>
          <w:rFonts w:ascii="Arial" w:eastAsia="Calibri" w:hAnsi="Arial" w:cs="Arial"/>
        </w:rPr>
        <w:t xml:space="preserve"> in creating the forms and schedules they support to be approved for 1D and 2D Barcodes each year.</w:t>
      </w:r>
      <w:r w:rsidRPr="00843205">
        <w:rPr>
          <w:rFonts w:ascii="Arial" w:eastAsia="Calibri" w:hAnsi="Arial" w:cs="Arial"/>
        </w:rPr>
        <w:t xml:space="preserve">  </w:t>
      </w:r>
    </w:p>
    <w:p w14:paraId="11AA9515" w14:textId="77777777" w:rsidR="0096592D" w:rsidRPr="00843205" w:rsidRDefault="0096592D" w:rsidP="0096592D">
      <w:pPr>
        <w:rPr>
          <w:rFonts w:ascii="Arial" w:eastAsia="Calibri" w:hAnsi="Arial" w:cs="Arial"/>
          <w:b/>
          <w:u w:val="single"/>
        </w:rPr>
      </w:pPr>
    </w:p>
    <w:p w14:paraId="5825FED3" w14:textId="77777777" w:rsidR="0096592D" w:rsidRPr="00843205" w:rsidRDefault="0096592D" w:rsidP="0096592D">
      <w:pPr>
        <w:rPr>
          <w:rFonts w:ascii="Arial" w:eastAsia="Calibri" w:hAnsi="Arial" w:cs="Arial"/>
          <w:b/>
          <w:u w:val="single"/>
        </w:rPr>
      </w:pPr>
    </w:p>
    <w:p w14:paraId="44ADC755" w14:textId="77777777" w:rsidR="0096592D" w:rsidRPr="00843205" w:rsidRDefault="00162B16" w:rsidP="00843205">
      <w:pPr>
        <w:jc w:val="center"/>
        <w:rPr>
          <w:rFonts w:ascii="Arial" w:eastAsia="Calibri" w:hAnsi="Arial" w:cs="Arial"/>
          <w:b/>
          <w:sz w:val="32"/>
          <w:szCs w:val="32"/>
          <w:u w:val="single"/>
        </w:rPr>
      </w:pPr>
      <w:r w:rsidRPr="00843205">
        <w:rPr>
          <w:rFonts w:ascii="Arial" w:eastAsia="Calibri" w:hAnsi="Arial" w:cs="Arial"/>
          <w:b/>
          <w:sz w:val="32"/>
          <w:szCs w:val="32"/>
          <w:u w:val="single"/>
        </w:rPr>
        <w:t>Vendor Barcode Data Requirements</w:t>
      </w:r>
    </w:p>
    <w:p w14:paraId="59C4EA2F" w14:textId="77777777" w:rsidR="0096592D" w:rsidRPr="00843205" w:rsidRDefault="0096592D" w:rsidP="0096592D">
      <w:pPr>
        <w:jc w:val="both"/>
        <w:rPr>
          <w:rFonts w:ascii="Arial" w:eastAsia="Calibri" w:hAnsi="Arial" w:cs="Arial"/>
        </w:rPr>
      </w:pPr>
    </w:p>
    <w:p w14:paraId="7258F2E6" w14:textId="77777777" w:rsidR="0096592D" w:rsidRPr="00843205" w:rsidRDefault="0096592D" w:rsidP="0096592D">
      <w:pPr>
        <w:jc w:val="both"/>
        <w:rPr>
          <w:rFonts w:ascii="Arial" w:eastAsia="Calibri" w:hAnsi="Arial" w:cs="Arial"/>
        </w:rPr>
      </w:pPr>
      <w:r w:rsidRPr="00843205">
        <w:rPr>
          <w:rFonts w:ascii="Arial" w:eastAsia="Calibri" w:hAnsi="Arial" w:cs="Arial"/>
        </w:rPr>
        <w:t xml:space="preserve">This year, all requirements documents for the tax returns and schedules have been separated into three documents.  The breakdown will be as follows: </w:t>
      </w:r>
    </w:p>
    <w:p w14:paraId="596B5BFC" w14:textId="77777777" w:rsidR="0096592D" w:rsidRPr="00843205" w:rsidRDefault="0096592D" w:rsidP="0096592D">
      <w:pPr>
        <w:jc w:val="both"/>
        <w:rPr>
          <w:rFonts w:ascii="Arial" w:eastAsia="Calibri" w:hAnsi="Arial" w:cs="Arial"/>
        </w:rPr>
      </w:pPr>
    </w:p>
    <w:p w14:paraId="06B4CB43" w14:textId="77777777" w:rsidR="0096592D" w:rsidRPr="00843205" w:rsidRDefault="0096592D" w:rsidP="0017287A">
      <w:pPr>
        <w:numPr>
          <w:ilvl w:val="0"/>
          <w:numId w:val="20"/>
        </w:numPr>
        <w:spacing w:after="160" w:line="259" w:lineRule="auto"/>
        <w:jc w:val="both"/>
        <w:rPr>
          <w:rFonts w:ascii="Arial" w:eastAsia="Calibri" w:hAnsi="Arial" w:cs="Arial"/>
        </w:rPr>
      </w:pPr>
      <w:r w:rsidRPr="00843205">
        <w:rPr>
          <w:rFonts w:ascii="Arial" w:eastAsia="Calibri" w:hAnsi="Arial" w:cs="Arial"/>
        </w:rPr>
        <w:t>Form IIT (40, 40A and 40NR)</w:t>
      </w:r>
    </w:p>
    <w:p w14:paraId="60E66E5A" w14:textId="77777777" w:rsidR="0096592D" w:rsidRPr="00843205" w:rsidRDefault="0096592D" w:rsidP="0017287A">
      <w:pPr>
        <w:numPr>
          <w:ilvl w:val="0"/>
          <w:numId w:val="20"/>
        </w:numPr>
        <w:spacing w:after="160" w:line="259" w:lineRule="auto"/>
        <w:jc w:val="both"/>
        <w:rPr>
          <w:rFonts w:ascii="Arial" w:eastAsia="Calibri" w:hAnsi="Arial" w:cs="Arial"/>
        </w:rPr>
      </w:pPr>
      <w:r w:rsidRPr="00843205">
        <w:rPr>
          <w:rFonts w:ascii="Arial" w:eastAsia="Calibri" w:hAnsi="Arial" w:cs="Arial"/>
        </w:rPr>
        <w:t>Form BPT (BPT-IN, CPT and PPT)</w:t>
      </w:r>
    </w:p>
    <w:p w14:paraId="03246890" w14:textId="77777777" w:rsidR="0096592D" w:rsidRPr="00843205" w:rsidRDefault="0096592D" w:rsidP="0017287A">
      <w:pPr>
        <w:numPr>
          <w:ilvl w:val="0"/>
          <w:numId w:val="20"/>
        </w:numPr>
        <w:spacing w:after="160" w:line="259" w:lineRule="auto"/>
        <w:jc w:val="both"/>
        <w:rPr>
          <w:rFonts w:ascii="Arial" w:eastAsia="Calibri" w:hAnsi="Arial" w:cs="Arial"/>
        </w:rPr>
      </w:pPr>
      <w:r w:rsidRPr="00843205">
        <w:rPr>
          <w:rFonts w:ascii="Arial" w:eastAsia="Calibri" w:hAnsi="Arial" w:cs="Arial"/>
        </w:rPr>
        <w:t xml:space="preserve">Payment Vouchers (40ES, 40-V, BPT-V, BIT-V, FIE-V, FDT-V, WNR-V, MFT-V, TOB-V, SEV-V and PTE-V).  </w:t>
      </w:r>
    </w:p>
    <w:p w14:paraId="26CC0513" w14:textId="77777777" w:rsidR="0096592D" w:rsidRPr="00843205" w:rsidRDefault="0096592D" w:rsidP="0096592D">
      <w:pPr>
        <w:ind w:left="720"/>
        <w:jc w:val="both"/>
        <w:rPr>
          <w:rFonts w:ascii="Arial" w:eastAsia="Calibri" w:hAnsi="Arial" w:cs="Arial"/>
        </w:rPr>
      </w:pPr>
    </w:p>
    <w:p w14:paraId="2BCF05EC" w14:textId="77777777" w:rsidR="0096592D" w:rsidRPr="00843205" w:rsidRDefault="0096592D" w:rsidP="0096592D">
      <w:pPr>
        <w:jc w:val="both"/>
        <w:rPr>
          <w:rFonts w:ascii="Arial" w:eastAsia="Calibri" w:hAnsi="Arial" w:cs="Arial"/>
        </w:rPr>
      </w:pPr>
    </w:p>
    <w:p w14:paraId="40230726" w14:textId="77777777" w:rsidR="0096592D" w:rsidRPr="00843205" w:rsidRDefault="0096592D" w:rsidP="00D256D0">
      <w:pPr>
        <w:rPr>
          <w:rFonts w:ascii="Arial" w:eastAsia="Calibri" w:hAnsi="Arial" w:cs="Arial"/>
          <w:b/>
          <w:u w:val="single"/>
        </w:rPr>
      </w:pPr>
      <w:r w:rsidRPr="00843205">
        <w:rPr>
          <w:rFonts w:ascii="Arial" w:eastAsia="Calibri" w:hAnsi="Arial" w:cs="Arial"/>
          <w:b/>
          <w:u w:val="single"/>
        </w:rPr>
        <w:t>1D Barcode Form ID</w:t>
      </w:r>
    </w:p>
    <w:p w14:paraId="1AD62389" w14:textId="77777777" w:rsidR="0096592D" w:rsidRPr="00843205" w:rsidRDefault="0096592D" w:rsidP="0096592D">
      <w:pPr>
        <w:jc w:val="both"/>
        <w:rPr>
          <w:rFonts w:ascii="Arial" w:eastAsia="Calibri" w:hAnsi="Arial" w:cs="Arial"/>
          <w:u w:val="single"/>
        </w:rPr>
      </w:pPr>
    </w:p>
    <w:p w14:paraId="241DF35F" w14:textId="77777777" w:rsidR="0096592D" w:rsidRPr="00843205" w:rsidRDefault="0096592D" w:rsidP="0096592D">
      <w:pPr>
        <w:jc w:val="both"/>
        <w:rPr>
          <w:rFonts w:ascii="Arial" w:eastAsia="Calibri" w:hAnsi="Arial" w:cs="Arial"/>
        </w:rPr>
      </w:pPr>
      <w:r w:rsidRPr="00843205">
        <w:rPr>
          <w:rFonts w:ascii="Arial" w:eastAsia="Calibri" w:hAnsi="Arial" w:cs="Arial"/>
        </w:rPr>
        <w:t xml:space="preserve">The barcode team will no longer require a 1D only submission for forms and schedules that have a 2D barcode.  For example, a Form 40 page 1 will not be submitted with only a 1D barcode. When the 2D barcode test scenarios are submitted, the 1D Barcode will be checked with the 2D submission. This change was due to multiple vendors having an issue programming position #4 (Vendor Printed 2D to populate “0” = No or “1” = Yes) as the correct value when the 2D Barcode was not printed.   </w:t>
      </w:r>
    </w:p>
    <w:p w14:paraId="2C0E4A9F" w14:textId="59519065" w:rsidR="0096592D" w:rsidRPr="00843205" w:rsidRDefault="0096592D" w:rsidP="0096592D">
      <w:pPr>
        <w:jc w:val="both"/>
        <w:rPr>
          <w:rFonts w:ascii="Arial" w:eastAsia="Calibri" w:hAnsi="Arial" w:cs="Arial"/>
        </w:rPr>
      </w:pPr>
    </w:p>
    <w:p w14:paraId="4C8522B7" w14:textId="77777777" w:rsidR="001079A3" w:rsidRDefault="001079A3" w:rsidP="0072414E">
      <w:pPr>
        <w:pStyle w:val="Heading1"/>
        <w:rPr>
          <w:i/>
          <w:sz w:val="36"/>
          <w:szCs w:val="36"/>
        </w:rPr>
      </w:pPr>
      <w:bookmarkStart w:id="14" w:name="_Toc12371717"/>
      <w:r>
        <w:rPr>
          <w:i/>
          <w:sz w:val="36"/>
          <w:szCs w:val="36"/>
        </w:rPr>
        <w:t>General Information:</w:t>
      </w:r>
      <w:bookmarkEnd w:id="14"/>
    </w:p>
    <w:p w14:paraId="2A919F6C" w14:textId="77777777" w:rsidR="00843205" w:rsidRPr="00366909" w:rsidRDefault="00843205" w:rsidP="00366909">
      <w:pPr>
        <w:pStyle w:val="Heading3"/>
        <w:jc w:val="center"/>
        <w:rPr>
          <w:i/>
          <w:sz w:val="32"/>
          <w:szCs w:val="32"/>
        </w:rPr>
      </w:pPr>
      <w:bookmarkStart w:id="15" w:name="_Toc12371718"/>
      <w:r w:rsidRPr="00366909">
        <w:rPr>
          <w:rStyle w:val="SubtleEmphasis"/>
          <w:i w:val="0"/>
          <w:color w:val="auto"/>
          <w:sz w:val="32"/>
          <w:szCs w:val="32"/>
          <w:u w:val="single"/>
        </w:rPr>
        <w:t xml:space="preserve">General Information for </w:t>
      </w:r>
      <w:bookmarkEnd w:id="15"/>
      <w:r w:rsidR="00963AD3">
        <w:rPr>
          <w:rStyle w:val="SubtleEmphasis"/>
          <w:i w:val="0"/>
          <w:color w:val="auto"/>
          <w:sz w:val="32"/>
          <w:szCs w:val="32"/>
          <w:u w:val="single"/>
        </w:rPr>
        <w:t>Form Content</w:t>
      </w:r>
    </w:p>
    <w:p w14:paraId="2F9DBD04" w14:textId="77777777" w:rsidR="00843205" w:rsidRPr="00843205" w:rsidRDefault="00843205" w:rsidP="00843205">
      <w:pPr>
        <w:rPr>
          <w:rFonts w:ascii="Arial" w:hAnsi="Arial" w:cs="Arial"/>
        </w:rPr>
      </w:pPr>
    </w:p>
    <w:p w14:paraId="51690091" w14:textId="77777777" w:rsidR="00E02BF2" w:rsidRPr="001079A3" w:rsidRDefault="00E02BF2" w:rsidP="001079A3">
      <w:pPr>
        <w:pStyle w:val="Title"/>
        <w:rPr>
          <w:rFonts w:ascii="Arial" w:hAnsi="Arial" w:cs="Arial"/>
          <w:b/>
          <w:sz w:val="32"/>
          <w:szCs w:val="32"/>
        </w:rPr>
      </w:pPr>
      <w:r w:rsidRPr="001079A3">
        <w:rPr>
          <w:rFonts w:ascii="Arial" w:hAnsi="Arial" w:cs="Arial"/>
          <w:b/>
          <w:sz w:val="32"/>
          <w:szCs w:val="32"/>
        </w:rPr>
        <w:t>LOI-P (Letter of Intent for Paper and Barcode)</w:t>
      </w:r>
    </w:p>
    <w:p w14:paraId="4447AAC5" w14:textId="77777777" w:rsidR="00E02BF2" w:rsidRPr="00843205" w:rsidRDefault="00E02BF2" w:rsidP="00E02BF2">
      <w:pPr>
        <w:rPr>
          <w:rFonts w:ascii="Arial" w:hAnsi="Arial" w:cs="Arial"/>
        </w:rPr>
      </w:pPr>
    </w:p>
    <w:p w14:paraId="0C6F1738" w14:textId="77777777" w:rsidR="00E02BF2" w:rsidRPr="00843205" w:rsidRDefault="00E02BF2" w:rsidP="00E02BF2">
      <w:pPr>
        <w:rPr>
          <w:rFonts w:ascii="Arial" w:hAnsi="Arial" w:cs="Arial"/>
        </w:rPr>
      </w:pPr>
      <w:r w:rsidRPr="00843205">
        <w:rPr>
          <w:rFonts w:ascii="Arial" w:hAnsi="Arial" w:cs="Arial"/>
        </w:rPr>
        <w:t xml:space="preserve">The </w:t>
      </w:r>
      <w:r w:rsidRPr="00843205">
        <w:rPr>
          <w:rFonts w:ascii="Arial" w:hAnsi="Arial" w:cs="Arial"/>
          <w:b/>
          <w:bCs/>
        </w:rPr>
        <w:t xml:space="preserve">Letter of Intent </w:t>
      </w:r>
      <w:r w:rsidRPr="00843205">
        <w:rPr>
          <w:rFonts w:ascii="Arial" w:hAnsi="Arial" w:cs="Arial"/>
        </w:rPr>
        <w:t xml:space="preserve">(LOI) sets forth the specific questions, requirements, and standards for tax software providers for the Alabama Department of Revenue. By </w:t>
      </w:r>
      <w:r w:rsidRPr="00843205">
        <w:rPr>
          <w:rFonts w:ascii="Arial" w:hAnsi="Arial" w:cs="Arial"/>
        </w:rPr>
        <w:lastRenderedPageBreak/>
        <w:t>submitting this registration form to the department, you are agreeing to meet our standards for software provider registration, tax preparation software (DIY or professional), and substitute forms.</w:t>
      </w:r>
    </w:p>
    <w:p w14:paraId="1CDA760B" w14:textId="77777777" w:rsidR="00E02BF2" w:rsidRPr="00843205" w:rsidRDefault="00E02BF2" w:rsidP="00E02BF2">
      <w:pPr>
        <w:rPr>
          <w:rFonts w:ascii="Arial" w:hAnsi="Arial" w:cs="Arial"/>
        </w:rPr>
      </w:pPr>
    </w:p>
    <w:p w14:paraId="03EF4E67" w14:textId="77777777" w:rsidR="00E02BF2" w:rsidRPr="00843205" w:rsidRDefault="00E02BF2" w:rsidP="00E02BF2">
      <w:pPr>
        <w:rPr>
          <w:rFonts w:ascii="Arial" w:hAnsi="Arial" w:cs="Arial"/>
        </w:rPr>
      </w:pPr>
      <w:r w:rsidRPr="00843205">
        <w:rPr>
          <w:rFonts w:ascii="Arial" w:hAnsi="Arial" w:cs="Arial"/>
        </w:rPr>
        <w:t>The LOI also incorporates all terms, requirements, and standards set forth in the Tax Software Provider National Standards Letter of Intent maintained by the Federation of Tax Administrators. Agreement and adherence to the national standards are required as a prerequisite to approval.</w:t>
      </w:r>
    </w:p>
    <w:p w14:paraId="0E9F870F" w14:textId="77777777" w:rsidR="00E02BF2" w:rsidRPr="00843205" w:rsidRDefault="00E02BF2" w:rsidP="00E02BF2">
      <w:pPr>
        <w:rPr>
          <w:rFonts w:ascii="Arial" w:hAnsi="Arial" w:cs="Arial"/>
        </w:rPr>
      </w:pPr>
    </w:p>
    <w:p w14:paraId="190D026C" w14:textId="77777777" w:rsidR="00E02BF2" w:rsidRPr="00843205" w:rsidRDefault="00E02BF2" w:rsidP="00E02BF2">
      <w:pPr>
        <w:rPr>
          <w:rFonts w:ascii="Arial" w:hAnsi="Arial" w:cs="Arial"/>
        </w:rPr>
      </w:pPr>
      <w:r w:rsidRPr="00843205">
        <w:rPr>
          <w:rFonts w:ascii="Arial" w:hAnsi="Arial" w:cs="Arial"/>
        </w:rPr>
        <w:t>Failure to meet any of the standards or requirements set forth in the national letter of intent or in this specific LOI may result in the denial of your application or the removal of your organization as an approved software provider, and the rejection of all electronic and paper returns submitted using your products.</w:t>
      </w:r>
    </w:p>
    <w:p w14:paraId="2322B703" w14:textId="77777777" w:rsidR="00E02BF2" w:rsidRPr="00843205" w:rsidRDefault="00E02BF2" w:rsidP="00E02BF2">
      <w:pPr>
        <w:rPr>
          <w:rFonts w:ascii="Arial" w:hAnsi="Arial" w:cs="Arial"/>
        </w:rPr>
      </w:pPr>
    </w:p>
    <w:p w14:paraId="05D3B666" w14:textId="77777777" w:rsidR="00E02BF2" w:rsidRPr="00843205" w:rsidRDefault="00E02BF2" w:rsidP="00E02BF2">
      <w:pPr>
        <w:rPr>
          <w:rFonts w:ascii="Arial" w:hAnsi="Arial" w:cs="Arial"/>
        </w:rPr>
      </w:pPr>
      <w:r w:rsidRPr="00843205">
        <w:rPr>
          <w:rFonts w:ascii="Arial" w:hAnsi="Arial" w:cs="Arial"/>
        </w:rPr>
        <w:t xml:space="preserve">Please complete a registration form </w:t>
      </w:r>
      <w:r w:rsidRPr="00843205">
        <w:rPr>
          <w:rFonts w:ascii="Arial" w:hAnsi="Arial" w:cs="Arial"/>
          <w:b/>
        </w:rPr>
        <w:t>for each unique product</w:t>
      </w:r>
      <w:r w:rsidRPr="00843205">
        <w:rPr>
          <w:rFonts w:ascii="Arial" w:hAnsi="Arial" w:cs="Arial"/>
        </w:rPr>
        <w:t xml:space="preserve"> your company offers.</w:t>
      </w:r>
    </w:p>
    <w:p w14:paraId="26092566" w14:textId="77777777" w:rsidR="00E02BF2" w:rsidRPr="00843205" w:rsidRDefault="00E02BF2" w:rsidP="00E02BF2">
      <w:pPr>
        <w:rPr>
          <w:rFonts w:ascii="Arial" w:hAnsi="Arial" w:cs="Arial"/>
        </w:rPr>
      </w:pPr>
    </w:p>
    <w:p w14:paraId="47EC7253" w14:textId="40899B3D" w:rsidR="00E02BF2" w:rsidRPr="000F4516" w:rsidRDefault="00E02BF2" w:rsidP="00E02BF2">
      <w:pPr>
        <w:rPr>
          <w:rFonts w:ascii="Arial" w:hAnsi="Arial" w:cs="Arial"/>
          <w:b/>
          <w:bCs/>
        </w:rPr>
      </w:pPr>
      <w:r w:rsidRPr="00843205">
        <w:rPr>
          <w:rFonts w:ascii="Arial" w:hAnsi="Arial" w:cs="Arial"/>
          <w:b/>
          <w:bCs/>
        </w:rPr>
        <w:t xml:space="preserve">LOI-P must be completed and submitted to </w:t>
      </w:r>
      <w:hyperlink r:id="rId12" w:history="1">
        <w:r w:rsidR="00CE0489" w:rsidRPr="00843205">
          <w:rPr>
            <w:rStyle w:val="Hyperlink"/>
            <w:rFonts w:ascii="Arial" w:hAnsi="Arial" w:cs="Arial"/>
            <w:b/>
            <w:bCs/>
            <w:u w:val="none"/>
          </w:rPr>
          <w:t>icforms.officer@revenue.alabama.gov</w:t>
        </w:r>
      </w:hyperlink>
      <w:r w:rsidR="00CE0489" w:rsidRPr="00843205">
        <w:rPr>
          <w:rFonts w:ascii="Arial" w:hAnsi="Arial" w:cs="Arial"/>
          <w:b/>
          <w:bCs/>
          <w:u w:val="single"/>
        </w:rPr>
        <w:t xml:space="preserve"> </w:t>
      </w:r>
      <w:r w:rsidRPr="00843205">
        <w:rPr>
          <w:rFonts w:ascii="Arial" w:hAnsi="Arial" w:cs="Arial"/>
          <w:b/>
          <w:bCs/>
        </w:rPr>
        <w:t xml:space="preserve"> prior to submitting test or production returns and is due no later than </w:t>
      </w:r>
      <w:r w:rsidRPr="003E10C6">
        <w:rPr>
          <w:rFonts w:ascii="Arial" w:hAnsi="Arial" w:cs="Arial"/>
          <w:b/>
          <w:bCs/>
          <w:u w:val="single"/>
        </w:rPr>
        <w:t xml:space="preserve">October </w:t>
      </w:r>
      <w:r w:rsidR="00C36A8C" w:rsidRPr="003E10C6">
        <w:rPr>
          <w:rFonts w:ascii="Arial" w:hAnsi="Arial" w:cs="Arial"/>
          <w:b/>
          <w:bCs/>
          <w:u w:val="single"/>
        </w:rPr>
        <w:t>1, 2019.</w:t>
      </w:r>
    </w:p>
    <w:p w14:paraId="54EAC3CD" w14:textId="77777777" w:rsidR="00E02BF2" w:rsidRPr="00843205" w:rsidRDefault="00E02BF2" w:rsidP="00E02BF2">
      <w:pPr>
        <w:rPr>
          <w:rFonts w:ascii="Arial" w:hAnsi="Arial" w:cs="Arial"/>
        </w:rPr>
      </w:pPr>
    </w:p>
    <w:p w14:paraId="4D666DA8" w14:textId="77777777" w:rsidR="005160A2" w:rsidRPr="00AA3D6A" w:rsidRDefault="005308D3" w:rsidP="00843205">
      <w:pPr>
        <w:pStyle w:val="Title"/>
        <w:jc w:val="center"/>
        <w:rPr>
          <w:rFonts w:ascii="Arial" w:hAnsi="Arial" w:cs="Arial"/>
          <w:b/>
          <w:sz w:val="36"/>
          <w:szCs w:val="36"/>
        </w:rPr>
      </w:pPr>
      <w:r w:rsidRPr="00AA3D6A">
        <w:rPr>
          <w:rFonts w:ascii="Arial" w:hAnsi="Arial" w:cs="Arial"/>
          <w:b/>
          <w:sz w:val="36"/>
          <w:szCs w:val="36"/>
        </w:rPr>
        <w:t>Different Types of Software Product</w:t>
      </w:r>
    </w:p>
    <w:p w14:paraId="6D89AC3B" w14:textId="77777777" w:rsidR="005308D3" w:rsidRPr="00843205" w:rsidRDefault="005308D3" w:rsidP="005308D3">
      <w:pPr>
        <w:rPr>
          <w:rFonts w:ascii="Arial" w:hAnsi="Arial" w:cs="Arial"/>
        </w:rPr>
      </w:pPr>
    </w:p>
    <w:tbl>
      <w:tblPr>
        <w:tblStyle w:val="TableGrid"/>
        <w:tblW w:w="0" w:type="auto"/>
        <w:tblLook w:val="04A0" w:firstRow="1" w:lastRow="0" w:firstColumn="1" w:lastColumn="0" w:noHBand="0" w:noVBand="1"/>
      </w:tblPr>
      <w:tblGrid>
        <w:gridCol w:w="355"/>
        <w:gridCol w:w="4319"/>
        <w:gridCol w:w="451"/>
        <w:gridCol w:w="4225"/>
      </w:tblGrid>
      <w:tr w:rsidR="005308D3" w:rsidRPr="00843205" w14:paraId="4CF42A38" w14:textId="77777777" w:rsidTr="00746036">
        <w:tc>
          <w:tcPr>
            <w:tcW w:w="355" w:type="dxa"/>
          </w:tcPr>
          <w:p w14:paraId="55A14A58" w14:textId="77777777" w:rsidR="005308D3" w:rsidRPr="00843205" w:rsidRDefault="005308D3" w:rsidP="005308D3">
            <w:pPr>
              <w:rPr>
                <w:rFonts w:ascii="Arial" w:eastAsiaTheme="minorHAnsi" w:hAnsi="Arial" w:cs="Arial"/>
                <w:sz w:val="22"/>
                <w:szCs w:val="22"/>
                <w:u w:val="single"/>
              </w:rPr>
            </w:pPr>
          </w:p>
        </w:tc>
        <w:tc>
          <w:tcPr>
            <w:tcW w:w="4319" w:type="dxa"/>
            <w:tcBorders>
              <w:top w:val="nil"/>
              <w:bottom w:val="nil"/>
            </w:tcBorders>
          </w:tcPr>
          <w:p w14:paraId="27ADF600" w14:textId="77777777" w:rsidR="005308D3" w:rsidRPr="00843205" w:rsidRDefault="005308D3" w:rsidP="005308D3">
            <w:pPr>
              <w:rPr>
                <w:rFonts w:ascii="Arial" w:eastAsiaTheme="minorHAnsi" w:hAnsi="Arial" w:cs="Arial"/>
                <w:sz w:val="22"/>
                <w:szCs w:val="22"/>
                <w:u w:val="single"/>
              </w:rPr>
            </w:pPr>
            <w:r w:rsidRPr="00843205">
              <w:rPr>
                <w:rFonts w:ascii="Arial" w:eastAsiaTheme="minorHAnsi" w:hAnsi="Arial" w:cs="Arial"/>
                <w:sz w:val="20"/>
                <w:szCs w:val="16"/>
              </w:rPr>
              <w:t>DIY/Consumer (Web-Based)</w:t>
            </w:r>
          </w:p>
        </w:tc>
        <w:tc>
          <w:tcPr>
            <w:tcW w:w="451" w:type="dxa"/>
          </w:tcPr>
          <w:p w14:paraId="57C32448" w14:textId="77777777" w:rsidR="005308D3" w:rsidRPr="00843205" w:rsidRDefault="005308D3" w:rsidP="005308D3">
            <w:pPr>
              <w:rPr>
                <w:rFonts w:ascii="Arial" w:eastAsiaTheme="minorHAnsi" w:hAnsi="Arial" w:cs="Arial"/>
                <w:sz w:val="22"/>
                <w:szCs w:val="22"/>
                <w:u w:val="single"/>
              </w:rPr>
            </w:pPr>
          </w:p>
        </w:tc>
        <w:tc>
          <w:tcPr>
            <w:tcW w:w="4225" w:type="dxa"/>
            <w:tcBorders>
              <w:top w:val="nil"/>
              <w:bottom w:val="nil"/>
              <w:right w:val="nil"/>
            </w:tcBorders>
          </w:tcPr>
          <w:p w14:paraId="7453C687" w14:textId="77777777" w:rsidR="005308D3" w:rsidRPr="00843205" w:rsidRDefault="005308D3" w:rsidP="005308D3">
            <w:pPr>
              <w:rPr>
                <w:rFonts w:ascii="Arial" w:eastAsiaTheme="minorHAnsi" w:hAnsi="Arial" w:cs="Arial"/>
                <w:sz w:val="22"/>
                <w:szCs w:val="22"/>
                <w:u w:val="single"/>
              </w:rPr>
            </w:pPr>
            <w:r w:rsidRPr="00843205">
              <w:rPr>
                <w:rFonts w:ascii="Arial" w:eastAsiaTheme="minorHAnsi" w:hAnsi="Arial" w:cs="Arial"/>
                <w:sz w:val="20"/>
                <w:szCs w:val="16"/>
              </w:rPr>
              <w:t>DIY/Consumer (Desktop)</w:t>
            </w:r>
          </w:p>
        </w:tc>
      </w:tr>
      <w:tr w:rsidR="005308D3" w:rsidRPr="00843205" w14:paraId="1EB3CE1D" w14:textId="77777777" w:rsidTr="00746036">
        <w:tc>
          <w:tcPr>
            <w:tcW w:w="355" w:type="dxa"/>
          </w:tcPr>
          <w:p w14:paraId="4E0485E0" w14:textId="77777777" w:rsidR="005308D3" w:rsidRPr="00843205" w:rsidRDefault="005308D3" w:rsidP="005308D3">
            <w:pPr>
              <w:rPr>
                <w:rFonts w:ascii="Arial" w:eastAsiaTheme="minorHAnsi" w:hAnsi="Arial" w:cs="Arial"/>
                <w:sz w:val="22"/>
                <w:szCs w:val="22"/>
                <w:u w:val="single"/>
              </w:rPr>
            </w:pPr>
          </w:p>
        </w:tc>
        <w:tc>
          <w:tcPr>
            <w:tcW w:w="4319" w:type="dxa"/>
            <w:tcBorders>
              <w:top w:val="nil"/>
              <w:bottom w:val="nil"/>
            </w:tcBorders>
          </w:tcPr>
          <w:p w14:paraId="1E90D2EB" w14:textId="77777777" w:rsidR="005308D3" w:rsidRPr="00843205" w:rsidRDefault="005308D3" w:rsidP="005308D3">
            <w:pPr>
              <w:rPr>
                <w:rFonts w:ascii="Arial" w:eastAsiaTheme="minorHAnsi" w:hAnsi="Arial" w:cs="Arial"/>
                <w:sz w:val="20"/>
                <w:szCs w:val="22"/>
              </w:rPr>
            </w:pPr>
            <w:r w:rsidRPr="00843205">
              <w:rPr>
                <w:rFonts w:ascii="Arial" w:eastAsiaTheme="minorHAnsi" w:hAnsi="Arial" w:cs="Arial"/>
                <w:sz w:val="20"/>
                <w:szCs w:val="16"/>
              </w:rPr>
              <w:t>Professional/Paid Preparer (Web-Based)</w:t>
            </w:r>
          </w:p>
        </w:tc>
        <w:tc>
          <w:tcPr>
            <w:tcW w:w="451" w:type="dxa"/>
          </w:tcPr>
          <w:p w14:paraId="34F85478" w14:textId="77777777" w:rsidR="005308D3" w:rsidRPr="00843205" w:rsidRDefault="005308D3" w:rsidP="005308D3">
            <w:pPr>
              <w:rPr>
                <w:rFonts w:ascii="Arial" w:eastAsiaTheme="minorHAnsi" w:hAnsi="Arial" w:cs="Arial"/>
                <w:sz w:val="22"/>
                <w:szCs w:val="22"/>
                <w:u w:val="single"/>
              </w:rPr>
            </w:pPr>
          </w:p>
        </w:tc>
        <w:tc>
          <w:tcPr>
            <w:tcW w:w="4225" w:type="dxa"/>
            <w:tcBorders>
              <w:top w:val="nil"/>
              <w:bottom w:val="nil"/>
              <w:right w:val="nil"/>
            </w:tcBorders>
          </w:tcPr>
          <w:p w14:paraId="35CD43EE" w14:textId="77777777" w:rsidR="005308D3" w:rsidRPr="00843205" w:rsidRDefault="005308D3" w:rsidP="005308D3">
            <w:pPr>
              <w:rPr>
                <w:rFonts w:ascii="Arial" w:eastAsiaTheme="minorHAnsi" w:hAnsi="Arial" w:cs="Arial"/>
                <w:sz w:val="20"/>
                <w:szCs w:val="22"/>
                <w:u w:val="single"/>
              </w:rPr>
            </w:pPr>
            <w:r w:rsidRPr="00843205">
              <w:rPr>
                <w:rFonts w:ascii="Arial" w:eastAsiaTheme="minorHAnsi" w:hAnsi="Arial" w:cs="Arial"/>
                <w:sz w:val="20"/>
                <w:szCs w:val="16"/>
              </w:rPr>
              <w:t>Professional/Paid Preparer (Desktop)</w:t>
            </w:r>
          </w:p>
        </w:tc>
      </w:tr>
    </w:tbl>
    <w:p w14:paraId="72F70167" w14:textId="77777777" w:rsidR="00786832" w:rsidRPr="00843205" w:rsidRDefault="00786832" w:rsidP="00851DFD">
      <w:pPr>
        <w:jc w:val="center"/>
        <w:rPr>
          <w:rFonts w:ascii="Arial" w:hAnsi="Arial" w:cs="Arial"/>
          <w:b/>
        </w:rPr>
      </w:pPr>
    </w:p>
    <w:p w14:paraId="08FDC894" w14:textId="77777777" w:rsidR="00786832" w:rsidRPr="00843205" w:rsidRDefault="00786832" w:rsidP="00851DFD">
      <w:pPr>
        <w:jc w:val="center"/>
        <w:rPr>
          <w:rFonts w:ascii="Arial" w:hAnsi="Arial" w:cs="Arial"/>
          <w:b/>
        </w:rPr>
      </w:pPr>
    </w:p>
    <w:p w14:paraId="0B04887F" w14:textId="77777777" w:rsidR="00786832" w:rsidRDefault="00B37EFB" w:rsidP="00851DFD">
      <w:pPr>
        <w:jc w:val="center"/>
        <w:rPr>
          <w:rFonts w:ascii="Arial" w:hAnsi="Arial" w:cs="Arial"/>
          <w:i/>
        </w:rPr>
      </w:pPr>
      <w:r w:rsidRPr="00843205">
        <w:rPr>
          <w:rFonts w:ascii="Arial" w:hAnsi="Arial" w:cs="Arial"/>
          <w:i/>
        </w:rPr>
        <w:t>Vendors</w:t>
      </w:r>
      <w:r w:rsidR="005308D3" w:rsidRPr="00843205">
        <w:rPr>
          <w:rFonts w:ascii="Arial" w:hAnsi="Arial" w:cs="Arial"/>
          <w:i/>
        </w:rPr>
        <w:t xml:space="preserve"> </w:t>
      </w:r>
      <w:r w:rsidR="00CA107F" w:rsidRPr="00843205">
        <w:rPr>
          <w:rFonts w:ascii="Arial" w:hAnsi="Arial" w:cs="Arial"/>
          <w:i/>
        </w:rPr>
        <w:t xml:space="preserve">can only choose one selection per </w:t>
      </w:r>
      <w:r w:rsidR="00F27147">
        <w:rPr>
          <w:rFonts w:ascii="Arial" w:hAnsi="Arial" w:cs="Arial"/>
          <w:i/>
        </w:rPr>
        <w:t>p</w:t>
      </w:r>
      <w:r w:rsidR="00CA107F" w:rsidRPr="00843205">
        <w:rPr>
          <w:rFonts w:ascii="Arial" w:hAnsi="Arial" w:cs="Arial"/>
          <w:i/>
        </w:rPr>
        <w:t>roduct on the LOI-P</w:t>
      </w:r>
      <w:r w:rsidR="00F27147">
        <w:rPr>
          <w:rFonts w:ascii="Arial" w:hAnsi="Arial" w:cs="Arial"/>
          <w:i/>
        </w:rPr>
        <w:t>.</w:t>
      </w:r>
    </w:p>
    <w:p w14:paraId="47F5227D" w14:textId="77777777" w:rsidR="005A2C12" w:rsidRPr="00843205" w:rsidRDefault="005A2C12" w:rsidP="00851DFD">
      <w:pPr>
        <w:jc w:val="center"/>
        <w:rPr>
          <w:rFonts w:ascii="Arial" w:hAnsi="Arial" w:cs="Arial"/>
          <w:i/>
        </w:rPr>
      </w:pPr>
    </w:p>
    <w:p w14:paraId="2238F1A6" w14:textId="4BB2140D" w:rsidR="005A2C12" w:rsidRDefault="005A2C12" w:rsidP="005A2C12">
      <w:pPr>
        <w:rPr>
          <w:rFonts w:ascii="Arial" w:hAnsi="Arial" w:cs="Arial"/>
          <w:b/>
        </w:rPr>
      </w:pPr>
      <w:r w:rsidRPr="005A2C12">
        <w:rPr>
          <w:rFonts w:ascii="Arial" w:hAnsi="Arial" w:cs="Arial"/>
          <w:b/>
        </w:rPr>
        <w:t>Limitation: All forms and barcode limitations must be stated on the LOI-P. No additional limitations will be accepted during the testing process.</w:t>
      </w:r>
    </w:p>
    <w:p w14:paraId="09B80913" w14:textId="1785750F" w:rsidR="00471950" w:rsidRDefault="00471950" w:rsidP="005A2C12">
      <w:pPr>
        <w:rPr>
          <w:rFonts w:ascii="Arial" w:hAnsi="Arial" w:cs="Arial"/>
          <w:b/>
        </w:rPr>
      </w:pPr>
    </w:p>
    <w:p w14:paraId="6172834E" w14:textId="01243183" w:rsidR="00471950" w:rsidRDefault="00471950" w:rsidP="005A2C12">
      <w:pPr>
        <w:rPr>
          <w:rFonts w:ascii="Arial" w:hAnsi="Arial" w:cs="Arial"/>
          <w:b/>
        </w:rPr>
      </w:pPr>
    </w:p>
    <w:p w14:paraId="7D9B37C8" w14:textId="7C0E5B0E" w:rsidR="00786832" w:rsidRDefault="00786832" w:rsidP="00CA107F">
      <w:pPr>
        <w:rPr>
          <w:rFonts w:ascii="Arial" w:hAnsi="Arial" w:cs="Arial"/>
          <w:b/>
        </w:rPr>
      </w:pPr>
    </w:p>
    <w:p w14:paraId="4DC82477" w14:textId="77777777" w:rsidR="00797017" w:rsidRPr="00843205" w:rsidRDefault="00797017" w:rsidP="00CA107F">
      <w:pPr>
        <w:rPr>
          <w:rFonts w:ascii="Arial" w:hAnsi="Arial" w:cs="Arial"/>
          <w:b/>
        </w:rPr>
      </w:pPr>
    </w:p>
    <w:p w14:paraId="46B7E2A0" w14:textId="77777777" w:rsidR="00CA107F" w:rsidRPr="00AA3D6A" w:rsidRDefault="00CA107F" w:rsidP="00AA3D6A">
      <w:pPr>
        <w:pStyle w:val="Title"/>
        <w:jc w:val="center"/>
        <w:rPr>
          <w:rFonts w:ascii="Arial" w:hAnsi="Arial" w:cs="Arial"/>
          <w:b/>
          <w:sz w:val="36"/>
          <w:szCs w:val="36"/>
        </w:rPr>
      </w:pPr>
      <w:r w:rsidRPr="00AA3D6A">
        <w:rPr>
          <w:rFonts w:ascii="Arial" w:hAnsi="Arial" w:cs="Arial"/>
          <w:b/>
          <w:sz w:val="36"/>
          <w:szCs w:val="36"/>
        </w:rPr>
        <w:t xml:space="preserve">Authorized </w:t>
      </w:r>
      <w:r w:rsidR="00546242" w:rsidRPr="00AA3D6A">
        <w:rPr>
          <w:rFonts w:ascii="Arial" w:hAnsi="Arial" w:cs="Arial"/>
          <w:b/>
          <w:sz w:val="36"/>
          <w:szCs w:val="36"/>
        </w:rPr>
        <w:t>A</w:t>
      </w:r>
      <w:r w:rsidRPr="00AA3D6A">
        <w:rPr>
          <w:rFonts w:ascii="Arial" w:hAnsi="Arial" w:cs="Arial"/>
          <w:b/>
          <w:sz w:val="36"/>
          <w:szCs w:val="36"/>
        </w:rPr>
        <w:t>ccess to the State Exchange System</w:t>
      </w:r>
    </w:p>
    <w:p w14:paraId="177DEE6B" w14:textId="77777777" w:rsidR="00786832" w:rsidRPr="00843205" w:rsidRDefault="00786832" w:rsidP="00851DFD">
      <w:pPr>
        <w:jc w:val="center"/>
        <w:rPr>
          <w:rFonts w:ascii="Arial" w:hAnsi="Arial" w:cs="Arial"/>
          <w:b/>
        </w:rPr>
      </w:pPr>
    </w:p>
    <w:p w14:paraId="55302DA0" w14:textId="77777777" w:rsidR="00CA107F" w:rsidRPr="00843205" w:rsidRDefault="00900213" w:rsidP="00CA107F">
      <w:pPr>
        <w:rPr>
          <w:rFonts w:ascii="Arial" w:hAnsi="Arial" w:cs="Arial"/>
        </w:rPr>
      </w:pPr>
      <w:r w:rsidRPr="00843205">
        <w:rPr>
          <w:rFonts w:ascii="Arial" w:hAnsi="Arial" w:cs="Arial"/>
        </w:rPr>
        <w:t xml:space="preserve">All </w:t>
      </w:r>
      <w:r w:rsidR="00B37EFB" w:rsidRPr="00843205">
        <w:rPr>
          <w:rFonts w:ascii="Arial" w:hAnsi="Arial" w:cs="Arial"/>
        </w:rPr>
        <w:t>vendors</w:t>
      </w:r>
      <w:r w:rsidR="00063C26" w:rsidRPr="00843205">
        <w:rPr>
          <w:rFonts w:ascii="Arial" w:hAnsi="Arial" w:cs="Arial"/>
        </w:rPr>
        <w:t xml:space="preserve"> will need to provide a list of employees within their organization that </w:t>
      </w:r>
      <w:r w:rsidR="006F0D41" w:rsidRPr="00843205">
        <w:rPr>
          <w:rFonts w:ascii="Arial" w:hAnsi="Arial" w:cs="Arial"/>
        </w:rPr>
        <w:t>they</w:t>
      </w:r>
      <w:r w:rsidR="00063C26" w:rsidRPr="00843205">
        <w:rPr>
          <w:rFonts w:ascii="Arial" w:hAnsi="Arial" w:cs="Arial"/>
        </w:rPr>
        <w:t xml:space="preserve"> are authorizing to have access to the State Exchange System. If the</w:t>
      </w:r>
      <w:r w:rsidR="00546242" w:rsidRPr="00843205">
        <w:rPr>
          <w:rFonts w:ascii="Arial" w:hAnsi="Arial" w:cs="Arial"/>
        </w:rPr>
        <w:t>se</w:t>
      </w:r>
      <w:r w:rsidR="00063C26" w:rsidRPr="00843205">
        <w:rPr>
          <w:rFonts w:ascii="Arial" w:hAnsi="Arial" w:cs="Arial"/>
        </w:rPr>
        <w:t xml:space="preserve"> individuals are the same as what you</w:t>
      </w:r>
      <w:r w:rsidR="00E74D3F" w:rsidRPr="00843205">
        <w:rPr>
          <w:rFonts w:ascii="Arial" w:hAnsi="Arial" w:cs="Arial"/>
        </w:rPr>
        <w:t xml:space="preserve"> will</w:t>
      </w:r>
      <w:r w:rsidR="00063C26" w:rsidRPr="00843205">
        <w:rPr>
          <w:rFonts w:ascii="Arial" w:hAnsi="Arial" w:cs="Arial"/>
        </w:rPr>
        <w:t xml:space="preserve"> list on the first page of the LOI-P,</w:t>
      </w:r>
      <w:r w:rsidR="00546242" w:rsidRPr="00843205">
        <w:rPr>
          <w:rFonts w:ascii="Arial" w:hAnsi="Arial" w:cs="Arial"/>
        </w:rPr>
        <w:t xml:space="preserve"> they will need to be list</w:t>
      </w:r>
      <w:r w:rsidR="00AE4333">
        <w:rPr>
          <w:rFonts w:ascii="Arial" w:hAnsi="Arial" w:cs="Arial"/>
        </w:rPr>
        <w:t>ed</w:t>
      </w:r>
      <w:r w:rsidR="00546242" w:rsidRPr="00843205">
        <w:rPr>
          <w:rFonts w:ascii="Arial" w:hAnsi="Arial" w:cs="Arial"/>
        </w:rPr>
        <w:t xml:space="preserve"> under “Authorized access to the State Exchange System” as well.</w:t>
      </w:r>
    </w:p>
    <w:p w14:paraId="34533A27" w14:textId="77777777" w:rsidR="00786832" w:rsidRPr="00843205" w:rsidRDefault="00786832" w:rsidP="00851DFD">
      <w:pPr>
        <w:jc w:val="center"/>
        <w:rPr>
          <w:rFonts w:ascii="Arial" w:hAnsi="Arial" w:cs="Arial"/>
          <w:b/>
        </w:rPr>
      </w:pPr>
    </w:p>
    <w:p w14:paraId="77EABAA3" w14:textId="77777777" w:rsidR="00786832" w:rsidRPr="00843205" w:rsidRDefault="00786832" w:rsidP="00851DFD">
      <w:pPr>
        <w:jc w:val="center"/>
        <w:rPr>
          <w:rFonts w:ascii="Arial" w:hAnsi="Arial" w:cs="Arial"/>
          <w:b/>
        </w:rPr>
      </w:pPr>
    </w:p>
    <w:p w14:paraId="03070291" w14:textId="77777777" w:rsidR="00843205" w:rsidRPr="00366909" w:rsidRDefault="00843205" w:rsidP="00AA3D6A">
      <w:pPr>
        <w:pStyle w:val="Heading3"/>
        <w:jc w:val="center"/>
        <w:rPr>
          <w:rStyle w:val="SubtleEmphasis"/>
          <w:i w:val="0"/>
          <w:color w:val="auto"/>
          <w:sz w:val="32"/>
          <w:szCs w:val="32"/>
          <w:u w:val="single"/>
        </w:rPr>
      </w:pPr>
      <w:bookmarkStart w:id="16" w:name="_Toc12371719"/>
      <w:r w:rsidRPr="00366909">
        <w:rPr>
          <w:rStyle w:val="SubtleEmphasis"/>
          <w:i w:val="0"/>
          <w:color w:val="auto"/>
          <w:sz w:val="32"/>
          <w:szCs w:val="32"/>
          <w:u w:val="single"/>
        </w:rPr>
        <w:t>General Information for Barcode</w:t>
      </w:r>
      <w:r w:rsidRPr="009577C7">
        <w:rPr>
          <w:rStyle w:val="SubtleEmphasis"/>
          <w:i w:val="0"/>
          <w:strike/>
          <w:color w:val="00B050"/>
          <w:sz w:val="32"/>
          <w:szCs w:val="32"/>
          <w:u w:val="single"/>
        </w:rPr>
        <w:t>:</w:t>
      </w:r>
      <w:bookmarkEnd w:id="16"/>
    </w:p>
    <w:p w14:paraId="3EFA3830" w14:textId="77777777" w:rsidR="00843205" w:rsidRPr="00843205" w:rsidRDefault="00843205" w:rsidP="00843205"/>
    <w:p w14:paraId="204A562B" w14:textId="77777777" w:rsidR="00257BF0" w:rsidRPr="00843205" w:rsidRDefault="00257BF0" w:rsidP="00851DFD">
      <w:pPr>
        <w:pStyle w:val="Title"/>
        <w:rPr>
          <w:rFonts w:ascii="Arial" w:hAnsi="Arial" w:cs="Arial"/>
          <w:b/>
          <w:sz w:val="32"/>
          <w:szCs w:val="32"/>
        </w:rPr>
      </w:pPr>
      <w:r w:rsidRPr="00843205">
        <w:rPr>
          <w:rFonts w:ascii="Arial" w:hAnsi="Arial" w:cs="Arial"/>
          <w:b/>
          <w:sz w:val="32"/>
          <w:szCs w:val="32"/>
        </w:rPr>
        <w:lastRenderedPageBreak/>
        <w:t>B</w:t>
      </w:r>
      <w:r w:rsidR="00843205">
        <w:rPr>
          <w:rFonts w:ascii="Arial" w:hAnsi="Arial" w:cs="Arial"/>
          <w:b/>
          <w:sz w:val="32"/>
          <w:szCs w:val="32"/>
        </w:rPr>
        <w:t>arcode</w:t>
      </w:r>
    </w:p>
    <w:p w14:paraId="5ED87A19" w14:textId="77777777" w:rsidR="00257BF0" w:rsidRPr="00843205" w:rsidRDefault="00257BF0" w:rsidP="00257BF0">
      <w:pPr>
        <w:rPr>
          <w:rFonts w:ascii="Arial" w:hAnsi="Arial" w:cs="Arial"/>
        </w:rPr>
      </w:pPr>
    </w:p>
    <w:p w14:paraId="31D1000D" w14:textId="77777777" w:rsidR="000A1C63" w:rsidRPr="00843205" w:rsidRDefault="000A1C63" w:rsidP="000A1C63">
      <w:pPr>
        <w:rPr>
          <w:rFonts w:ascii="Arial" w:eastAsia="Calibri" w:hAnsi="Arial" w:cs="Arial"/>
          <w:b/>
          <w:color w:val="00B0F0"/>
          <w:u w:val="single"/>
        </w:rPr>
      </w:pPr>
      <w:r w:rsidRPr="00843205">
        <w:rPr>
          <w:rFonts w:ascii="Arial" w:eastAsia="Calibri" w:hAnsi="Arial" w:cs="Arial"/>
          <w:b/>
        </w:rPr>
        <w:t>ALL</w:t>
      </w:r>
      <w:r w:rsidR="00B37EFB" w:rsidRPr="00843205">
        <w:rPr>
          <w:rFonts w:ascii="Arial" w:eastAsia="Calibri" w:hAnsi="Arial" w:cs="Arial"/>
        </w:rPr>
        <w:t xml:space="preserve"> vendors</w:t>
      </w:r>
      <w:r w:rsidRPr="00843205">
        <w:rPr>
          <w:rFonts w:ascii="Arial" w:eastAsia="Calibri" w:hAnsi="Arial" w:cs="Arial"/>
        </w:rPr>
        <w:t xml:space="preserve"> using the One-Dimensional (1-D) or Two-Dimensional (2-D) Barcode technology on returns and vouchers must first submit appropriate test documents for Barcode Approval to the Individual Income &amp; Corporate Tax Division at </w:t>
      </w:r>
      <w:r w:rsidR="006813D9" w:rsidRPr="00843205">
        <w:rPr>
          <w:rFonts w:ascii="Arial" w:eastAsia="Calibri" w:hAnsi="Arial" w:cs="Arial"/>
          <w:b/>
          <w:color w:val="00B0F0"/>
          <w:u w:val="single"/>
        </w:rPr>
        <w:t xml:space="preserve">icforms.officer@revenue.alabama.gov.  </w:t>
      </w:r>
    </w:p>
    <w:p w14:paraId="39FBCCF0" w14:textId="77777777" w:rsidR="006813D9" w:rsidRPr="00843205" w:rsidRDefault="006813D9" w:rsidP="000A1C63">
      <w:pPr>
        <w:rPr>
          <w:rFonts w:ascii="Arial" w:eastAsia="Calibri" w:hAnsi="Arial" w:cs="Arial"/>
        </w:rPr>
      </w:pPr>
    </w:p>
    <w:p w14:paraId="0BF1E157" w14:textId="72DA2E3A" w:rsidR="000A1C63" w:rsidRPr="00843205" w:rsidRDefault="000A1C63" w:rsidP="000A1C63">
      <w:pPr>
        <w:rPr>
          <w:rFonts w:ascii="Arial" w:eastAsia="Calibri" w:hAnsi="Arial" w:cs="Arial"/>
        </w:rPr>
      </w:pPr>
      <w:r w:rsidRPr="00843205">
        <w:rPr>
          <w:rFonts w:ascii="Arial" w:eastAsia="Calibri" w:hAnsi="Arial" w:cs="Arial"/>
          <w:b/>
        </w:rPr>
        <w:t>ALL</w:t>
      </w:r>
      <w:r w:rsidRPr="00843205">
        <w:rPr>
          <w:rFonts w:ascii="Arial" w:eastAsia="Calibri" w:hAnsi="Arial" w:cs="Arial"/>
        </w:rPr>
        <w:t xml:space="preserve"> test scenarios found on the State Exchange System (SES) site are mandatory submissions required by the department.  There are </w:t>
      </w:r>
      <w:r w:rsidR="00FA722F" w:rsidRPr="005F70B4">
        <w:rPr>
          <w:rFonts w:ascii="Arial" w:eastAsia="Calibri" w:hAnsi="Arial" w:cs="Arial"/>
        </w:rPr>
        <w:t xml:space="preserve">three to four </w:t>
      </w:r>
      <w:r w:rsidRPr="00843205">
        <w:rPr>
          <w:rFonts w:ascii="Arial" w:eastAsia="Calibri" w:hAnsi="Arial" w:cs="Arial"/>
        </w:rPr>
        <w:t xml:space="preserve">test scenarios provided that will ensure all keyed fields are tested. If you submit less than the number of scenarios provided, your submissions will be returned to you for resubmission of the required number of scenarios.  The scenarios will be verified and validated to ensure the test data fields are formatted according to the barcode requirements provided in the Vendor Barcode Requirements for the Form IIT (40, 40A and 40NR), Form BPT (BPT-IN, CPT and PPT) and Payment Vouchers (40ES, 40-V, BPT-V, BIT-V, FIE-V, FDT-V, WNR-V, MFT-V, TOB-V, SEV-V and PTE-V) </w:t>
      </w:r>
    </w:p>
    <w:p w14:paraId="595E8B63" w14:textId="77777777" w:rsidR="000A1C63" w:rsidRPr="00843205" w:rsidRDefault="000A1C63" w:rsidP="000A1C63">
      <w:pPr>
        <w:rPr>
          <w:rFonts w:ascii="Arial" w:eastAsia="Calibri" w:hAnsi="Arial" w:cs="Arial"/>
        </w:rPr>
      </w:pPr>
    </w:p>
    <w:p w14:paraId="1B164B6E" w14:textId="348CE5AA" w:rsidR="000A1C63" w:rsidRPr="00843205" w:rsidRDefault="000A1C63" w:rsidP="000A1C63">
      <w:pPr>
        <w:jc w:val="center"/>
        <w:rPr>
          <w:rFonts w:ascii="Arial" w:eastAsia="Calibri" w:hAnsi="Arial" w:cs="Arial"/>
          <w:b/>
          <w:i/>
        </w:rPr>
      </w:pPr>
      <w:r w:rsidRPr="00843205">
        <w:rPr>
          <w:rFonts w:ascii="Arial" w:eastAsia="Calibri" w:hAnsi="Arial" w:cs="Arial"/>
          <w:b/>
          <w:i/>
        </w:rPr>
        <w:t>Each test scenari</w:t>
      </w:r>
      <w:r w:rsidRPr="005F70B4">
        <w:rPr>
          <w:rFonts w:ascii="Arial" w:eastAsia="Calibri" w:hAnsi="Arial" w:cs="Arial"/>
          <w:b/>
          <w:i/>
        </w:rPr>
        <w:t xml:space="preserve">o </w:t>
      </w:r>
      <w:r w:rsidRPr="00843205">
        <w:rPr>
          <w:rFonts w:ascii="Arial" w:eastAsia="Calibri" w:hAnsi="Arial" w:cs="Arial"/>
          <w:b/>
          <w:i/>
        </w:rPr>
        <w:t>should be submitted as one separate pdf document according to the form layouts for each 2D Barcode for IIT</w:t>
      </w:r>
      <w:r w:rsidRPr="00FA722F">
        <w:rPr>
          <w:rFonts w:ascii="Arial" w:eastAsia="Calibri" w:hAnsi="Arial" w:cs="Arial"/>
          <w:b/>
          <w:i/>
        </w:rPr>
        <w:t xml:space="preserve"> and</w:t>
      </w:r>
      <w:r w:rsidRPr="00843205">
        <w:rPr>
          <w:rFonts w:ascii="Arial" w:eastAsia="Calibri" w:hAnsi="Arial" w:cs="Arial"/>
          <w:b/>
          <w:i/>
        </w:rPr>
        <w:t xml:space="preserve"> BPT forms</w:t>
      </w:r>
      <w:r w:rsidR="00C662B4">
        <w:rPr>
          <w:rFonts w:ascii="Arial" w:eastAsia="Calibri" w:hAnsi="Arial" w:cs="Arial"/>
          <w:b/>
          <w:i/>
        </w:rPr>
        <w:t xml:space="preserve"> and Payment Vouchers</w:t>
      </w:r>
      <w:r w:rsidRPr="00843205">
        <w:rPr>
          <w:rFonts w:ascii="Arial" w:eastAsia="Calibri" w:hAnsi="Arial" w:cs="Arial"/>
          <w:b/>
          <w:i/>
        </w:rPr>
        <w:t xml:space="preserve">. </w:t>
      </w:r>
      <w:r w:rsidRPr="00843205">
        <w:rPr>
          <w:rFonts w:ascii="Arial" w:eastAsia="Calibri" w:hAnsi="Arial" w:cs="Arial"/>
          <w:i/>
        </w:rPr>
        <w:t>(If the pdf document is not in the correct order your submissions will be returned to you for resubmission of the document in the required form layout.)</w:t>
      </w:r>
    </w:p>
    <w:p w14:paraId="4158751B" w14:textId="77777777" w:rsidR="000A1C63" w:rsidRPr="00843205" w:rsidRDefault="000A1C63" w:rsidP="000A1C63">
      <w:pPr>
        <w:rPr>
          <w:rFonts w:ascii="Arial" w:eastAsia="Calibri" w:hAnsi="Arial" w:cs="Arial"/>
        </w:rPr>
      </w:pPr>
    </w:p>
    <w:p w14:paraId="799164D9" w14:textId="77777777" w:rsidR="000A1C63" w:rsidRPr="00843205" w:rsidRDefault="000A1C63" w:rsidP="000A1C63">
      <w:pPr>
        <w:rPr>
          <w:rFonts w:ascii="Arial" w:eastAsia="Calibri" w:hAnsi="Arial" w:cs="Arial"/>
        </w:rPr>
      </w:pPr>
      <w:r w:rsidRPr="00843205">
        <w:rPr>
          <w:rFonts w:ascii="Arial" w:eastAsia="Calibri" w:hAnsi="Arial" w:cs="Arial"/>
        </w:rPr>
        <w:t xml:space="preserve">For example, the form layout for Form 40 is:  </w:t>
      </w:r>
    </w:p>
    <w:p w14:paraId="59D6C314" w14:textId="77777777" w:rsidR="000A1C63" w:rsidRPr="00843205" w:rsidRDefault="000A1C63" w:rsidP="000A1C63">
      <w:pPr>
        <w:rPr>
          <w:rFonts w:ascii="Arial" w:eastAsia="Calibri" w:hAnsi="Arial" w:cs="Arial"/>
        </w:rPr>
      </w:pPr>
    </w:p>
    <w:p w14:paraId="1F06C5FC" w14:textId="77777777" w:rsidR="000A1C63" w:rsidRPr="00843205"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#1: Form 40 pages 1 &amp; 2, Schedules A, B &amp; DC and Schedules DS &amp; HOF</w:t>
      </w:r>
    </w:p>
    <w:p w14:paraId="61E627B7" w14:textId="77777777" w:rsidR="000A1C63" w:rsidRPr="00843205"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#2: Schedule NTC, Schedule RC, Schedule CR, Schedule OC, Schedule IRC, Schedule HTC, Schedule DEC, Schedule AJA, Schedule ARA, Schedule ATC and Schedule SBA</w:t>
      </w:r>
    </w:p>
    <w:p w14:paraId="558E8925" w14:textId="77777777" w:rsidR="000A1C63" w:rsidRPr="00843205"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#3: Schedule AATC pages 1 &amp; 2</w:t>
      </w:r>
    </w:p>
    <w:p w14:paraId="58303F56" w14:textId="77777777" w:rsidR="000A1C63" w:rsidRPr="00843205"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#4: Schedule AAC</w:t>
      </w:r>
    </w:p>
    <w:p w14:paraId="4DFA997D" w14:textId="77777777" w:rsidR="000A1C63" w:rsidRPr="00843205"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#5: Schedule W-2</w:t>
      </w:r>
    </w:p>
    <w:p w14:paraId="21DF22AF" w14:textId="1D723D97" w:rsidR="000A1C63" w:rsidRPr="00843205"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#6: Form KRCC</w:t>
      </w:r>
      <w:r w:rsidRPr="009577C7">
        <w:rPr>
          <w:rFonts w:ascii="Arial" w:eastAsia="Calibri" w:hAnsi="Arial" w:cs="Arial"/>
          <w:color w:val="00B050"/>
        </w:rPr>
        <w:t>-</w:t>
      </w:r>
      <w:r w:rsidR="00C662B4" w:rsidRPr="005F70B4">
        <w:rPr>
          <w:rFonts w:ascii="Arial" w:eastAsia="Calibri" w:hAnsi="Arial" w:cs="Arial"/>
        </w:rPr>
        <w:t>I</w:t>
      </w:r>
    </w:p>
    <w:p w14:paraId="084257FD" w14:textId="77777777" w:rsidR="000A1C63" w:rsidRPr="00843205"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#7: Form NOL-85</w:t>
      </w:r>
    </w:p>
    <w:p w14:paraId="7436322A" w14:textId="77777777" w:rsidR="000A1C63" w:rsidRDefault="000A1C63" w:rsidP="0017287A">
      <w:pPr>
        <w:numPr>
          <w:ilvl w:val="0"/>
          <w:numId w:val="21"/>
        </w:numPr>
        <w:spacing w:line="259" w:lineRule="auto"/>
        <w:rPr>
          <w:rFonts w:ascii="Arial" w:eastAsia="Calibri" w:hAnsi="Arial" w:cs="Arial"/>
        </w:rPr>
      </w:pPr>
      <w:r w:rsidRPr="00843205">
        <w:rPr>
          <w:rFonts w:ascii="Arial" w:eastAsia="Calibri" w:hAnsi="Arial" w:cs="Arial"/>
        </w:rPr>
        <w:t>Barcode #8: Form NOL-85A</w:t>
      </w:r>
    </w:p>
    <w:p w14:paraId="5E2F6A5F" w14:textId="77777777" w:rsidR="00AE4333" w:rsidRPr="00843205" w:rsidRDefault="00AE4333" w:rsidP="00AE4333">
      <w:pPr>
        <w:spacing w:line="259" w:lineRule="auto"/>
        <w:ind w:left="720"/>
        <w:rPr>
          <w:rFonts w:ascii="Arial" w:eastAsia="Calibri" w:hAnsi="Arial" w:cs="Arial"/>
        </w:rPr>
      </w:pPr>
    </w:p>
    <w:p w14:paraId="5C1094C1" w14:textId="77777777" w:rsidR="000A1C63" w:rsidRPr="00843205" w:rsidRDefault="000A1C63" w:rsidP="000A1C63">
      <w:pPr>
        <w:rPr>
          <w:rFonts w:ascii="Arial" w:eastAsia="Calibri" w:hAnsi="Arial" w:cs="Arial"/>
        </w:rPr>
      </w:pPr>
    </w:p>
    <w:p w14:paraId="03278C94" w14:textId="77777777" w:rsidR="000A1C63" w:rsidRPr="00843205" w:rsidRDefault="000A1C63" w:rsidP="000A1C63">
      <w:pPr>
        <w:rPr>
          <w:rFonts w:ascii="Arial" w:eastAsia="Calibri" w:hAnsi="Arial" w:cs="Arial"/>
        </w:rPr>
      </w:pPr>
      <w:r w:rsidRPr="00843205">
        <w:rPr>
          <w:rFonts w:ascii="Arial" w:eastAsia="Calibri" w:hAnsi="Arial" w:cs="Arial"/>
        </w:rPr>
        <w:t xml:space="preserve">For example, the form layout for Form CPT is:  </w:t>
      </w:r>
    </w:p>
    <w:p w14:paraId="1F48C2CA" w14:textId="77777777" w:rsidR="000A1C63" w:rsidRPr="00843205" w:rsidRDefault="000A1C63" w:rsidP="000A1C63">
      <w:pPr>
        <w:rPr>
          <w:rFonts w:ascii="Arial" w:eastAsia="Calibri" w:hAnsi="Arial" w:cs="Arial"/>
        </w:rPr>
      </w:pPr>
    </w:p>
    <w:p w14:paraId="45657BA1" w14:textId="77777777" w:rsidR="000A1C63" w:rsidRPr="00843205" w:rsidRDefault="000A1C63" w:rsidP="0017287A">
      <w:pPr>
        <w:numPr>
          <w:ilvl w:val="0"/>
          <w:numId w:val="21"/>
        </w:numPr>
        <w:spacing w:after="160" w:line="259" w:lineRule="auto"/>
        <w:rPr>
          <w:rFonts w:ascii="Arial" w:eastAsia="Calibri" w:hAnsi="Arial" w:cs="Arial"/>
        </w:rPr>
      </w:pPr>
      <w:r w:rsidRPr="00843205">
        <w:rPr>
          <w:rFonts w:ascii="Arial" w:eastAsia="Calibri" w:hAnsi="Arial" w:cs="Arial"/>
        </w:rPr>
        <w:t>Barcode #1: Form CPT pages 1 &amp; 2, Schedule G, Schedule AL-CAR and Worksheet BPT-NW</w:t>
      </w:r>
    </w:p>
    <w:p w14:paraId="61449B77" w14:textId="77777777" w:rsidR="000A1C63" w:rsidRPr="00843205" w:rsidRDefault="000A1C63" w:rsidP="000A1C63">
      <w:pPr>
        <w:spacing w:after="160" w:line="259" w:lineRule="auto"/>
        <w:ind w:left="720"/>
        <w:rPr>
          <w:rFonts w:ascii="Arial" w:eastAsia="Calibri" w:hAnsi="Arial" w:cs="Arial"/>
        </w:rPr>
      </w:pPr>
    </w:p>
    <w:p w14:paraId="37786B76" w14:textId="7AFADAD9" w:rsidR="0017287A" w:rsidRPr="005F70B4" w:rsidRDefault="0017287A" w:rsidP="0017287A">
      <w:pPr>
        <w:pStyle w:val="Title"/>
        <w:rPr>
          <w:rFonts w:ascii="Arial" w:eastAsia="Calibri" w:hAnsi="Arial" w:cs="Arial"/>
          <w:b/>
          <w:sz w:val="32"/>
          <w:szCs w:val="32"/>
        </w:rPr>
      </w:pPr>
      <w:r w:rsidRPr="005F70B4">
        <w:rPr>
          <w:rFonts w:ascii="Arial" w:eastAsia="Calibri" w:hAnsi="Arial" w:cs="Arial"/>
          <w:b/>
          <w:sz w:val="32"/>
          <w:szCs w:val="32"/>
        </w:rPr>
        <w:t xml:space="preserve">General Field Descriptions </w:t>
      </w:r>
    </w:p>
    <w:p w14:paraId="7A0D149F" w14:textId="77777777" w:rsidR="0017287A" w:rsidRPr="005F70B4" w:rsidRDefault="0017287A" w:rsidP="0017287A">
      <w:pPr>
        <w:rPr>
          <w:rFonts w:eastAsia="Calibri"/>
        </w:rPr>
      </w:pPr>
    </w:p>
    <w:p w14:paraId="02E29970" w14:textId="48F96C23" w:rsidR="0017287A" w:rsidRPr="005F70B4" w:rsidRDefault="0017287A" w:rsidP="0017287A">
      <w:pPr>
        <w:rPr>
          <w:rFonts w:ascii="Arial" w:hAnsi="Arial" w:cs="Arial"/>
          <w:b/>
          <w:u w:val="single"/>
        </w:rPr>
      </w:pPr>
      <w:r w:rsidRPr="005F70B4">
        <w:rPr>
          <w:rFonts w:ascii="Arial" w:hAnsi="Arial" w:cs="Arial"/>
          <w:b/>
          <w:u w:val="single"/>
        </w:rPr>
        <w:t>2-D BARCODES</w:t>
      </w:r>
    </w:p>
    <w:p w14:paraId="23B64665" w14:textId="77777777" w:rsidR="007E0CB1" w:rsidRPr="005F70B4" w:rsidRDefault="007E0CB1" w:rsidP="0017287A">
      <w:pPr>
        <w:rPr>
          <w:rFonts w:ascii="Arial" w:hAnsi="Arial" w:cs="Arial"/>
          <w:b/>
          <w:u w:val="single"/>
        </w:rPr>
      </w:pPr>
    </w:p>
    <w:p w14:paraId="4A250194" w14:textId="77777777" w:rsidR="0017287A" w:rsidRPr="005F70B4" w:rsidRDefault="0017287A" w:rsidP="0017287A">
      <w:pPr>
        <w:rPr>
          <w:rFonts w:ascii="Arial" w:hAnsi="Arial" w:cs="Arial"/>
          <w:b/>
        </w:rPr>
      </w:pPr>
      <w:r w:rsidRPr="005F70B4">
        <w:rPr>
          <w:rFonts w:ascii="Arial" w:hAnsi="Arial" w:cs="Arial"/>
          <w:b/>
        </w:rPr>
        <w:t>NUMERIC FIELDS</w:t>
      </w:r>
    </w:p>
    <w:p w14:paraId="08BA64D6" w14:textId="77777777" w:rsidR="0017287A" w:rsidRPr="005F70B4" w:rsidRDefault="0017287A" w:rsidP="0017287A">
      <w:pPr>
        <w:pStyle w:val="ListParagraph"/>
        <w:numPr>
          <w:ilvl w:val="0"/>
          <w:numId w:val="40"/>
        </w:numPr>
        <w:spacing w:after="160" w:line="259" w:lineRule="auto"/>
        <w:rPr>
          <w:rFonts w:ascii="Arial" w:hAnsi="Arial" w:cs="Arial"/>
        </w:rPr>
      </w:pPr>
      <w:r w:rsidRPr="005F70B4">
        <w:rPr>
          <w:rFonts w:ascii="Arial" w:hAnsi="Arial" w:cs="Arial"/>
        </w:rPr>
        <w:t>DO NOT include leading zeros unless specified.  (Exceptions are Social Security Numbers, Zip Codes, and Percentages).</w:t>
      </w:r>
    </w:p>
    <w:p w14:paraId="71BB1698" w14:textId="77777777" w:rsidR="0017287A" w:rsidRPr="005F70B4" w:rsidRDefault="0017287A" w:rsidP="0017287A">
      <w:pPr>
        <w:pStyle w:val="ListParagraph"/>
        <w:numPr>
          <w:ilvl w:val="0"/>
          <w:numId w:val="41"/>
        </w:numPr>
        <w:spacing w:after="160" w:line="259" w:lineRule="auto"/>
        <w:rPr>
          <w:rFonts w:ascii="Arial" w:hAnsi="Arial" w:cs="Arial"/>
        </w:rPr>
      </w:pPr>
      <w:r w:rsidRPr="005F70B4">
        <w:rPr>
          <w:rFonts w:ascii="Arial" w:hAnsi="Arial" w:cs="Arial"/>
        </w:rPr>
        <w:t>If negative value, the minus sign “- “must be present immediately to the left of the number and part of the field positions defined.</w:t>
      </w:r>
    </w:p>
    <w:p w14:paraId="315EAF8B" w14:textId="77777777" w:rsidR="0017287A" w:rsidRPr="005F70B4" w:rsidRDefault="0017287A" w:rsidP="0017287A">
      <w:pPr>
        <w:pStyle w:val="ListParagraph"/>
        <w:numPr>
          <w:ilvl w:val="0"/>
          <w:numId w:val="39"/>
        </w:numPr>
        <w:spacing w:after="160" w:line="259" w:lineRule="auto"/>
        <w:rPr>
          <w:rFonts w:ascii="Arial" w:hAnsi="Arial" w:cs="Arial"/>
        </w:rPr>
      </w:pPr>
      <w:r w:rsidRPr="005F70B4">
        <w:rPr>
          <w:rFonts w:ascii="Arial" w:hAnsi="Arial" w:cs="Arial"/>
        </w:rPr>
        <w:t>Negative values are not allowed for all fields.</w:t>
      </w:r>
    </w:p>
    <w:p w14:paraId="188137BF" w14:textId="77777777" w:rsidR="0017287A" w:rsidRPr="005F70B4" w:rsidRDefault="0017287A" w:rsidP="0017287A">
      <w:pPr>
        <w:pStyle w:val="ListParagraph"/>
        <w:numPr>
          <w:ilvl w:val="0"/>
          <w:numId w:val="42"/>
        </w:numPr>
        <w:spacing w:after="160" w:line="259" w:lineRule="auto"/>
        <w:rPr>
          <w:rFonts w:ascii="Arial" w:hAnsi="Arial" w:cs="Arial"/>
        </w:rPr>
      </w:pPr>
      <w:r w:rsidRPr="005F70B4">
        <w:rPr>
          <w:rFonts w:ascii="Arial" w:hAnsi="Arial" w:cs="Arial"/>
        </w:rPr>
        <w:t>ALL money fields should be rounded to the nearest whole dollar amount.</w:t>
      </w:r>
    </w:p>
    <w:p w14:paraId="30446278" w14:textId="77777777" w:rsidR="0017287A" w:rsidRPr="005F70B4" w:rsidRDefault="0017287A" w:rsidP="0017287A">
      <w:pPr>
        <w:pStyle w:val="ListParagraph"/>
        <w:numPr>
          <w:ilvl w:val="0"/>
          <w:numId w:val="39"/>
        </w:numPr>
        <w:spacing w:after="160" w:line="259" w:lineRule="auto"/>
        <w:rPr>
          <w:rFonts w:ascii="Arial" w:hAnsi="Arial" w:cs="Arial"/>
        </w:rPr>
      </w:pPr>
      <w:r w:rsidRPr="005F70B4">
        <w:rPr>
          <w:rFonts w:ascii="Arial" w:hAnsi="Arial" w:cs="Arial"/>
        </w:rPr>
        <w:t>If a money amount ends in 00 to 49 cents, drop the cents.</w:t>
      </w:r>
    </w:p>
    <w:p w14:paraId="4A826564" w14:textId="77777777" w:rsidR="0017287A" w:rsidRPr="005F70B4" w:rsidRDefault="0017287A" w:rsidP="0017287A">
      <w:pPr>
        <w:pStyle w:val="ListParagraph"/>
        <w:numPr>
          <w:ilvl w:val="0"/>
          <w:numId w:val="39"/>
        </w:numPr>
        <w:spacing w:after="160" w:line="259" w:lineRule="auto"/>
        <w:rPr>
          <w:rFonts w:ascii="Arial" w:hAnsi="Arial" w:cs="Arial"/>
        </w:rPr>
      </w:pPr>
      <w:r w:rsidRPr="005F70B4">
        <w:rPr>
          <w:rFonts w:ascii="Arial" w:hAnsi="Arial" w:cs="Arial"/>
        </w:rPr>
        <w:t>If a money amount ends in 50 to 99, truncate the cents and increment to dollar amount by one.</w:t>
      </w:r>
    </w:p>
    <w:p w14:paraId="07789854" w14:textId="77777777" w:rsidR="0017287A" w:rsidRPr="005F70B4" w:rsidRDefault="0017287A" w:rsidP="0017287A">
      <w:pPr>
        <w:pStyle w:val="ListParagraph"/>
        <w:numPr>
          <w:ilvl w:val="0"/>
          <w:numId w:val="43"/>
        </w:numPr>
        <w:spacing w:after="160" w:line="259" w:lineRule="auto"/>
        <w:rPr>
          <w:rFonts w:ascii="Arial" w:hAnsi="Arial" w:cs="Arial"/>
        </w:rPr>
      </w:pPr>
      <w:r w:rsidRPr="005F70B4">
        <w:rPr>
          <w:rFonts w:ascii="Arial" w:hAnsi="Arial" w:cs="Arial"/>
        </w:rPr>
        <w:t>Use the same rounding technique for the barcode and the printed form.</w:t>
      </w:r>
    </w:p>
    <w:p w14:paraId="387890AE" w14:textId="77777777" w:rsidR="0017287A" w:rsidRPr="005F70B4" w:rsidRDefault="0017287A" w:rsidP="0017287A">
      <w:pPr>
        <w:pStyle w:val="ListParagraph"/>
        <w:numPr>
          <w:ilvl w:val="0"/>
          <w:numId w:val="43"/>
        </w:numPr>
        <w:spacing w:after="160" w:line="259" w:lineRule="auto"/>
        <w:rPr>
          <w:rFonts w:ascii="Arial" w:hAnsi="Arial" w:cs="Arial"/>
        </w:rPr>
      </w:pPr>
      <w:r w:rsidRPr="005F70B4">
        <w:rPr>
          <w:rFonts w:ascii="Arial" w:hAnsi="Arial" w:cs="Arial"/>
        </w:rPr>
        <w:t>For all money fields do not use decimals or comma separators in the barcode fields.</w:t>
      </w:r>
    </w:p>
    <w:p w14:paraId="0453259A" w14:textId="77777777" w:rsidR="0017287A" w:rsidRPr="005F70B4" w:rsidRDefault="0017287A" w:rsidP="0017287A">
      <w:pPr>
        <w:pStyle w:val="ListParagraph"/>
        <w:numPr>
          <w:ilvl w:val="0"/>
          <w:numId w:val="43"/>
        </w:numPr>
        <w:spacing w:after="160" w:line="259" w:lineRule="auto"/>
        <w:rPr>
          <w:rFonts w:ascii="Arial" w:hAnsi="Arial" w:cs="Arial"/>
        </w:rPr>
      </w:pPr>
      <w:r w:rsidRPr="005F70B4">
        <w:rPr>
          <w:rFonts w:ascii="Arial" w:hAnsi="Arial" w:cs="Arial"/>
        </w:rPr>
        <w:t xml:space="preserve">If no amount or value for a </w:t>
      </w:r>
      <w:proofErr w:type="gramStart"/>
      <w:r w:rsidRPr="005F70B4">
        <w:rPr>
          <w:rFonts w:ascii="Arial" w:hAnsi="Arial" w:cs="Arial"/>
        </w:rPr>
        <w:t>particular field</w:t>
      </w:r>
      <w:proofErr w:type="gramEnd"/>
      <w:r w:rsidRPr="005F70B4">
        <w:rPr>
          <w:rFonts w:ascii="Arial" w:hAnsi="Arial" w:cs="Arial"/>
        </w:rPr>
        <w:t xml:space="preserve"> is given, then leave the field blank.</w:t>
      </w:r>
    </w:p>
    <w:p w14:paraId="04D635E1" w14:textId="77777777" w:rsidR="0017287A" w:rsidRPr="005F70B4" w:rsidRDefault="0017287A" w:rsidP="0017287A">
      <w:pPr>
        <w:rPr>
          <w:rFonts w:ascii="Arial" w:hAnsi="Arial" w:cs="Arial"/>
          <w:b/>
        </w:rPr>
      </w:pPr>
      <w:r w:rsidRPr="005F70B4">
        <w:rPr>
          <w:rFonts w:ascii="Arial" w:hAnsi="Arial" w:cs="Arial"/>
          <w:b/>
        </w:rPr>
        <w:t>ALPHA FIELDS</w:t>
      </w:r>
    </w:p>
    <w:p w14:paraId="28DD9D4E" w14:textId="77777777" w:rsidR="0017287A" w:rsidRPr="005F70B4" w:rsidRDefault="0017287A" w:rsidP="0017287A">
      <w:pPr>
        <w:pStyle w:val="ListParagraph"/>
        <w:numPr>
          <w:ilvl w:val="0"/>
          <w:numId w:val="43"/>
        </w:numPr>
        <w:spacing w:after="160" w:line="259" w:lineRule="auto"/>
        <w:rPr>
          <w:rFonts w:ascii="Arial" w:hAnsi="Arial" w:cs="Arial"/>
        </w:rPr>
      </w:pPr>
      <w:r w:rsidRPr="005F70B4">
        <w:rPr>
          <w:rFonts w:ascii="Arial" w:hAnsi="Arial" w:cs="Arial"/>
        </w:rPr>
        <w:t>Allow uppercase alpha characters only.</w:t>
      </w:r>
    </w:p>
    <w:p w14:paraId="58E88563" w14:textId="77777777" w:rsidR="0017287A" w:rsidRPr="005F70B4" w:rsidRDefault="0017287A" w:rsidP="0017287A">
      <w:pPr>
        <w:rPr>
          <w:rFonts w:ascii="Arial" w:hAnsi="Arial" w:cs="Arial"/>
          <w:b/>
        </w:rPr>
      </w:pPr>
      <w:r w:rsidRPr="005F70B4">
        <w:rPr>
          <w:rFonts w:ascii="Arial" w:hAnsi="Arial" w:cs="Arial"/>
          <w:b/>
        </w:rPr>
        <w:t>VARIABLE FIELDS</w:t>
      </w:r>
    </w:p>
    <w:p w14:paraId="6B520ED0" w14:textId="4DB6A617" w:rsidR="0017287A" w:rsidRPr="005F70B4" w:rsidRDefault="0017287A" w:rsidP="0017287A">
      <w:pPr>
        <w:pStyle w:val="ListParagraph"/>
        <w:numPr>
          <w:ilvl w:val="0"/>
          <w:numId w:val="44"/>
        </w:numPr>
        <w:spacing w:after="160" w:line="259" w:lineRule="auto"/>
        <w:rPr>
          <w:rFonts w:ascii="Arial" w:hAnsi="Arial" w:cs="Arial"/>
        </w:rPr>
      </w:pPr>
      <w:r w:rsidRPr="005F70B4">
        <w:rPr>
          <w:rFonts w:ascii="Arial" w:hAnsi="Arial" w:cs="Arial"/>
        </w:rPr>
        <w:t>Allow uppercase alpha characters, numbers, and special characters indicated field column.  For Individual Income Tax returns, prefix information no prefixes allowed in taxpayer or spouse name information such as Dr., Mr., Mrs., etc.  Information such as Jr., Sr., II, III, etc. should follow taxpayer last name.</w:t>
      </w:r>
    </w:p>
    <w:p w14:paraId="460F3853" w14:textId="77777777" w:rsidR="0017287A" w:rsidRPr="005F70B4" w:rsidRDefault="0017287A" w:rsidP="0017287A">
      <w:pPr>
        <w:pStyle w:val="ListParagraph"/>
        <w:numPr>
          <w:ilvl w:val="0"/>
          <w:numId w:val="44"/>
        </w:numPr>
        <w:spacing w:after="160" w:line="259" w:lineRule="auto"/>
        <w:rPr>
          <w:rFonts w:ascii="Arial" w:hAnsi="Arial" w:cs="Arial"/>
        </w:rPr>
      </w:pPr>
      <w:r w:rsidRPr="005F70B4">
        <w:rPr>
          <w:rFonts w:ascii="Arial" w:hAnsi="Arial" w:cs="Arial"/>
        </w:rPr>
        <w:t>For Individual Income Tax returns:</w:t>
      </w:r>
    </w:p>
    <w:p w14:paraId="50F09E3F" w14:textId="730E9A1E" w:rsidR="0017287A" w:rsidRPr="005F70B4" w:rsidRDefault="0017287A" w:rsidP="0017287A">
      <w:pPr>
        <w:pStyle w:val="ListParagraph"/>
        <w:numPr>
          <w:ilvl w:val="1"/>
          <w:numId w:val="44"/>
        </w:numPr>
        <w:spacing w:after="160" w:line="259" w:lineRule="auto"/>
        <w:rPr>
          <w:rFonts w:ascii="Arial" w:hAnsi="Arial" w:cs="Arial"/>
        </w:rPr>
      </w:pPr>
      <w:r w:rsidRPr="005F70B4">
        <w:rPr>
          <w:rFonts w:ascii="Arial" w:hAnsi="Arial" w:cs="Arial"/>
        </w:rPr>
        <w:t>Deceased taxpayers should be noted with “DEC” following the last name of the deceased individual.</w:t>
      </w:r>
    </w:p>
    <w:p w14:paraId="39F3A56A" w14:textId="0E6E9EFE" w:rsidR="0017287A" w:rsidRPr="005F70B4" w:rsidRDefault="0017287A" w:rsidP="0017287A">
      <w:pPr>
        <w:pStyle w:val="ListParagraph"/>
        <w:numPr>
          <w:ilvl w:val="1"/>
          <w:numId w:val="44"/>
        </w:numPr>
        <w:spacing w:after="160" w:line="259" w:lineRule="auto"/>
        <w:rPr>
          <w:rFonts w:ascii="Arial" w:hAnsi="Arial" w:cs="Arial"/>
        </w:rPr>
      </w:pPr>
      <w:r w:rsidRPr="005F70B4">
        <w:rPr>
          <w:rFonts w:ascii="Arial" w:hAnsi="Arial" w:cs="Arial"/>
        </w:rPr>
        <w:t>If Spouse is a nonresident alien, has no income, does not have a social security number and you file a separate return, "NRA" should go in the block for spouse’s social security number.</w:t>
      </w:r>
    </w:p>
    <w:p w14:paraId="531D94C5" w14:textId="6964540D" w:rsidR="0017287A" w:rsidRPr="005F70B4" w:rsidRDefault="0017287A" w:rsidP="0017287A">
      <w:pPr>
        <w:rPr>
          <w:rFonts w:ascii="Arial" w:hAnsi="Arial" w:cs="Arial"/>
        </w:rPr>
      </w:pPr>
      <w:r w:rsidRPr="005F70B4">
        <w:rPr>
          <w:rFonts w:ascii="Arial" w:hAnsi="Arial" w:cs="Arial"/>
        </w:rPr>
        <w:t xml:space="preserve">DO NOT print a barcode on a tax return that does not contain taxpayer information from the return. </w:t>
      </w:r>
      <w:r w:rsidR="007E0CB1" w:rsidRPr="005F70B4">
        <w:rPr>
          <w:rFonts w:ascii="Arial" w:hAnsi="Arial" w:cs="Arial"/>
        </w:rPr>
        <w:t>A 2</w:t>
      </w:r>
      <w:r w:rsidRPr="005F70B4">
        <w:rPr>
          <w:rFonts w:ascii="Arial" w:hAnsi="Arial" w:cs="Arial"/>
        </w:rPr>
        <w:t>-D Barcode must contain information associated with what is printed on the return.</w:t>
      </w:r>
    </w:p>
    <w:p w14:paraId="30E12B6D" w14:textId="77777777" w:rsidR="0017287A" w:rsidRPr="005F70B4" w:rsidRDefault="0017287A" w:rsidP="0017287A">
      <w:pPr>
        <w:rPr>
          <w:rFonts w:ascii="Arial" w:hAnsi="Arial" w:cs="Arial"/>
        </w:rPr>
      </w:pPr>
    </w:p>
    <w:p w14:paraId="494BB09D" w14:textId="5968956B" w:rsidR="0017287A" w:rsidRPr="005F70B4" w:rsidRDefault="0017287A" w:rsidP="0017287A">
      <w:pPr>
        <w:rPr>
          <w:rFonts w:ascii="Arial" w:hAnsi="Arial" w:cs="Arial"/>
          <w:b/>
          <w:u w:val="single"/>
        </w:rPr>
      </w:pPr>
      <w:r w:rsidRPr="005F70B4">
        <w:rPr>
          <w:rFonts w:ascii="Arial" w:hAnsi="Arial" w:cs="Arial"/>
          <w:b/>
          <w:u w:val="single"/>
        </w:rPr>
        <w:t>VOUCHERS</w:t>
      </w:r>
    </w:p>
    <w:p w14:paraId="1C390BCE" w14:textId="77777777" w:rsidR="007E0CB1" w:rsidRPr="005F70B4" w:rsidRDefault="007E0CB1" w:rsidP="0017287A">
      <w:pPr>
        <w:rPr>
          <w:rFonts w:ascii="Arial" w:hAnsi="Arial" w:cs="Arial"/>
          <w:b/>
          <w:u w:val="single"/>
        </w:rPr>
      </w:pPr>
    </w:p>
    <w:p w14:paraId="77C363D4" w14:textId="77777777" w:rsidR="0017287A" w:rsidRPr="005F70B4" w:rsidRDefault="0017287A" w:rsidP="0017287A">
      <w:pPr>
        <w:rPr>
          <w:rFonts w:ascii="Arial" w:hAnsi="Arial" w:cs="Arial"/>
          <w:b/>
        </w:rPr>
      </w:pPr>
      <w:r w:rsidRPr="005F70B4">
        <w:rPr>
          <w:rFonts w:ascii="Arial" w:hAnsi="Arial" w:cs="Arial"/>
          <w:b/>
        </w:rPr>
        <w:t>ALPHA FIELDS</w:t>
      </w:r>
    </w:p>
    <w:p w14:paraId="1DD9B254" w14:textId="77777777" w:rsidR="0017287A" w:rsidRPr="005F70B4" w:rsidRDefault="0017287A" w:rsidP="0017287A">
      <w:pPr>
        <w:pStyle w:val="ListParagraph"/>
        <w:numPr>
          <w:ilvl w:val="0"/>
          <w:numId w:val="45"/>
        </w:numPr>
        <w:spacing w:after="160" w:line="259" w:lineRule="auto"/>
        <w:rPr>
          <w:rFonts w:ascii="Arial" w:hAnsi="Arial" w:cs="Arial"/>
        </w:rPr>
      </w:pPr>
      <w:r w:rsidRPr="005F70B4">
        <w:rPr>
          <w:rFonts w:ascii="Arial" w:hAnsi="Arial" w:cs="Arial"/>
        </w:rPr>
        <w:t>Use uppercase alpha characters only.</w:t>
      </w:r>
    </w:p>
    <w:p w14:paraId="439B1329" w14:textId="77777777" w:rsidR="0017287A" w:rsidRPr="005F70B4" w:rsidRDefault="0017287A" w:rsidP="0017287A">
      <w:pPr>
        <w:pStyle w:val="ListParagraph"/>
        <w:numPr>
          <w:ilvl w:val="0"/>
          <w:numId w:val="45"/>
        </w:numPr>
        <w:spacing w:after="160" w:line="259" w:lineRule="auto"/>
        <w:rPr>
          <w:rFonts w:ascii="Arial" w:hAnsi="Arial" w:cs="Arial"/>
        </w:rPr>
      </w:pPr>
      <w:r w:rsidRPr="005F70B4">
        <w:rPr>
          <w:rFonts w:ascii="Arial" w:hAnsi="Arial" w:cs="Arial"/>
        </w:rPr>
        <w:t>If no value is given, then leave the field blank.</w:t>
      </w:r>
    </w:p>
    <w:p w14:paraId="2F3AF326" w14:textId="77777777" w:rsidR="0017287A" w:rsidRPr="005F70B4" w:rsidRDefault="0017287A" w:rsidP="0017287A">
      <w:pPr>
        <w:rPr>
          <w:rFonts w:ascii="Arial" w:hAnsi="Arial" w:cs="Arial"/>
          <w:b/>
        </w:rPr>
      </w:pPr>
      <w:r w:rsidRPr="005F70B4">
        <w:rPr>
          <w:rFonts w:ascii="Arial" w:hAnsi="Arial" w:cs="Arial"/>
          <w:b/>
        </w:rPr>
        <w:t>NUMERIC FIELDS</w:t>
      </w:r>
    </w:p>
    <w:p w14:paraId="038EB7D3" w14:textId="77777777" w:rsidR="0017287A" w:rsidRPr="005F70B4" w:rsidRDefault="0017287A" w:rsidP="0017287A">
      <w:pPr>
        <w:pStyle w:val="ListParagraph"/>
        <w:numPr>
          <w:ilvl w:val="0"/>
          <w:numId w:val="46"/>
        </w:numPr>
        <w:spacing w:after="160" w:line="259" w:lineRule="auto"/>
        <w:rPr>
          <w:rFonts w:ascii="Arial" w:hAnsi="Arial" w:cs="Arial"/>
        </w:rPr>
      </w:pPr>
      <w:r w:rsidRPr="005F70B4">
        <w:rPr>
          <w:rFonts w:ascii="Arial" w:hAnsi="Arial" w:cs="Arial"/>
        </w:rPr>
        <w:lastRenderedPageBreak/>
        <w:t>Format Amount Paid in Dollar and Cent format with no decimal or comma separators. i.e. $555,555.00 show as 0055555500 (Pad left with zeroes).</w:t>
      </w:r>
    </w:p>
    <w:p w14:paraId="152EC3EA" w14:textId="77777777" w:rsidR="0017287A" w:rsidRPr="005F70B4" w:rsidRDefault="0017287A" w:rsidP="0017287A">
      <w:pPr>
        <w:pStyle w:val="ListParagraph"/>
        <w:numPr>
          <w:ilvl w:val="0"/>
          <w:numId w:val="46"/>
        </w:numPr>
        <w:spacing w:after="160" w:line="259" w:lineRule="auto"/>
        <w:rPr>
          <w:rFonts w:ascii="Arial" w:hAnsi="Arial" w:cs="Arial"/>
        </w:rPr>
      </w:pPr>
      <w:r w:rsidRPr="005F70B4">
        <w:rPr>
          <w:rFonts w:ascii="Arial" w:hAnsi="Arial" w:cs="Arial"/>
        </w:rPr>
        <w:t>Format numeric fields as defined under the specific Payment Voucher specifications tabs.</w:t>
      </w:r>
    </w:p>
    <w:p w14:paraId="3E1EAC91" w14:textId="77777777" w:rsidR="0017287A" w:rsidRPr="005F70B4" w:rsidRDefault="0017287A" w:rsidP="0017287A">
      <w:pPr>
        <w:pStyle w:val="ListParagraph"/>
        <w:numPr>
          <w:ilvl w:val="0"/>
          <w:numId w:val="46"/>
        </w:numPr>
        <w:spacing w:after="160" w:line="259" w:lineRule="auto"/>
        <w:rPr>
          <w:rFonts w:ascii="Arial" w:hAnsi="Arial" w:cs="Arial"/>
        </w:rPr>
      </w:pPr>
      <w:r w:rsidRPr="005F70B4">
        <w:rPr>
          <w:rFonts w:ascii="Arial" w:hAnsi="Arial" w:cs="Arial"/>
        </w:rPr>
        <w:t>ALL money fields should be rounded to the nearest whole dollar amount.</w:t>
      </w:r>
    </w:p>
    <w:p w14:paraId="39CF183C" w14:textId="123B61F8" w:rsidR="0017287A" w:rsidRPr="005F70B4" w:rsidRDefault="0017287A" w:rsidP="0017287A">
      <w:pPr>
        <w:pStyle w:val="ListParagraph"/>
        <w:numPr>
          <w:ilvl w:val="0"/>
          <w:numId w:val="47"/>
        </w:numPr>
        <w:spacing w:after="160" w:line="259" w:lineRule="auto"/>
        <w:rPr>
          <w:rFonts w:ascii="Arial" w:hAnsi="Arial" w:cs="Arial"/>
        </w:rPr>
      </w:pPr>
      <w:r w:rsidRPr="005F70B4">
        <w:rPr>
          <w:rFonts w:ascii="Arial" w:hAnsi="Arial" w:cs="Arial"/>
        </w:rPr>
        <w:t> If a money amount ends in 00 to 49 cents, drop the cents.</w:t>
      </w:r>
    </w:p>
    <w:p w14:paraId="58E17C4E" w14:textId="77777777" w:rsidR="0017287A" w:rsidRPr="005F70B4" w:rsidRDefault="0017287A" w:rsidP="0017287A">
      <w:pPr>
        <w:pStyle w:val="ListParagraph"/>
        <w:numPr>
          <w:ilvl w:val="0"/>
          <w:numId w:val="47"/>
        </w:numPr>
        <w:spacing w:after="160" w:line="259" w:lineRule="auto"/>
        <w:rPr>
          <w:rFonts w:ascii="Arial" w:hAnsi="Arial" w:cs="Arial"/>
        </w:rPr>
      </w:pPr>
      <w:r w:rsidRPr="005F70B4">
        <w:rPr>
          <w:rFonts w:ascii="Arial" w:hAnsi="Arial" w:cs="Arial"/>
        </w:rPr>
        <w:t xml:space="preserve"> If a money amount ends in 50 to 99, truncate the cents and increment to dollar amount by one.</w:t>
      </w:r>
    </w:p>
    <w:p w14:paraId="5D6A9340" w14:textId="77777777" w:rsidR="0017287A" w:rsidRPr="005F70B4" w:rsidRDefault="0017287A" w:rsidP="0017287A">
      <w:pPr>
        <w:pStyle w:val="ListParagraph"/>
        <w:numPr>
          <w:ilvl w:val="0"/>
          <w:numId w:val="48"/>
        </w:numPr>
        <w:spacing w:after="160" w:line="259" w:lineRule="auto"/>
        <w:rPr>
          <w:rFonts w:ascii="Arial" w:hAnsi="Arial" w:cs="Arial"/>
        </w:rPr>
      </w:pPr>
      <w:r w:rsidRPr="005F70B4">
        <w:rPr>
          <w:rFonts w:ascii="Arial" w:hAnsi="Arial" w:cs="Arial"/>
        </w:rPr>
        <w:t>Use the same rounding technique for the barcode and the printed form.</w:t>
      </w:r>
    </w:p>
    <w:p w14:paraId="73011A0A" w14:textId="68C5DBCD" w:rsidR="0017287A" w:rsidRPr="005F70B4" w:rsidRDefault="0017287A" w:rsidP="0017287A">
      <w:pPr>
        <w:pStyle w:val="ListParagraph"/>
        <w:numPr>
          <w:ilvl w:val="0"/>
          <w:numId w:val="48"/>
        </w:numPr>
        <w:spacing w:after="160" w:line="259" w:lineRule="auto"/>
        <w:rPr>
          <w:rFonts w:ascii="Arial" w:hAnsi="Arial" w:cs="Arial"/>
        </w:rPr>
      </w:pPr>
      <w:r w:rsidRPr="005F70B4">
        <w:rPr>
          <w:rFonts w:ascii="Arial" w:hAnsi="Arial" w:cs="Arial"/>
        </w:rPr>
        <w:t>If no amount or value is given, then populate with Zeroes.</w:t>
      </w:r>
    </w:p>
    <w:p w14:paraId="1962E498" w14:textId="7D30ED02" w:rsidR="0017287A" w:rsidRPr="005F70B4" w:rsidRDefault="0017287A" w:rsidP="0046079E">
      <w:pPr>
        <w:pStyle w:val="Title"/>
        <w:rPr>
          <w:rFonts w:ascii="Arial" w:eastAsia="Calibri" w:hAnsi="Arial" w:cs="Arial"/>
          <w:b/>
          <w:sz w:val="32"/>
          <w:szCs w:val="32"/>
        </w:rPr>
      </w:pPr>
    </w:p>
    <w:p w14:paraId="49C66153" w14:textId="1D4379A2" w:rsidR="0017287A" w:rsidRPr="005F70B4" w:rsidRDefault="0017287A" w:rsidP="0046079E">
      <w:pPr>
        <w:pStyle w:val="Title"/>
        <w:rPr>
          <w:rFonts w:ascii="Arial" w:eastAsia="Calibri" w:hAnsi="Arial" w:cs="Arial"/>
          <w:b/>
          <w:sz w:val="32"/>
          <w:szCs w:val="32"/>
        </w:rPr>
      </w:pPr>
    </w:p>
    <w:p w14:paraId="7EE434BA" w14:textId="654AC7D0" w:rsidR="000A1C63" w:rsidRPr="005F70B4" w:rsidRDefault="00843205" w:rsidP="0046079E">
      <w:pPr>
        <w:pStyle w:val="Title"/>
        <w:rPr>
          <w:rFonts w:ascii="Arial" w:eastAsia="Calibri" w:hAnsi="Arial" w:cs="Arial"/>
          <w:b/>
          <w:sz w:val="32"/>
          <w:szCs w:val="32"/>
        </w:rPr>
      </w:pPr>
      <w:r w:rsidRPr="005F70B4">
        <w:rPr>
          <w:rFonts w:ascii="Arial" w:eastAsia="Calibri" w:hAnsi="Arial" w:cs="Arial"/>
          <w:b/>
          <w:sz w:val="32"/>
          <w:szCs w:val="32"/>
        </w:rPr>
        <w:t>Page Size Documents</w:t>
      </w:r>
      <w:r w:rsidRPr="005F70B4">
        <w:rPr>
          <w:rFonts w:ascii="Arial" w:hAnsi="Arial" w:cs="Arial"/>
          <w:noProof/>
          <w:sz w:val="32"/>
          <w:szCs w:val="32"/>
        </w:rPr>
        <w:t xml:space="preserve"> </w:t>
      </w:r>
    </w:p>
    <w:p w14:paraId="1B99768F" w14:textId="42DD6124" w:rsidR="0017287A" w:rsidRPr="005F70B4" w:rsidRDefault="0017287A" w:rsidP="000A1C63">
      <w:pPr>
        <w:jc w:val="both"/>
        <w:rPr>
          <w:rFonts w:ascii="Arial" w:eastAsia="Calibri" w:hAnsi="Arial" w:cs="Arial"/>
        </w:rPr>
      </w:pPr>
    </w:p>
    <w:p w14:paraId="41E48B21" w14:textId="756C0FF1" w:rsidR="00B566CE" w:rsidRPr="005F70B4" w:rsidRDefault="00B566CE" w:rsidP="000A1C63">
      <w:pPr>
        <w:jc w:val="both"/>
        <w:rPr>
          <w:rFonts w:ascii="Arial" w:eastAsia="Calibri" w:hAnsi="Arial" w:cs="Arial"/>
          <w:b/>
        </w:rPr>
      </w:pPr>
      <w:r w:rsidRPr="005F70B4">
        <w:rPr>
          <w:rFonts w:ascii="Arial" w:eastAsia="Calibri" w:hAnsi="Arial" w:cs="Arial"/>
          <w:b/>
        </w:rPr>
        <w:t>Figure A</w:t>
      </w:r>
    </w:p>
    <w:p w14:paraId="7EC871DF" w14:textId="1143D1CC" w:rsidR="000A1C63" w:rsidRPr="005F70B4" w:rsidRDefault="00B566CE" w:rsidP="000A1C63">
      <w:pPr>
        <w:rPr>
          <w:rFonts w:ascii="Arial" w:eastAsia="Calibri" w:hAnsi="Arial" w:cs="Arial"/>
        </w:rPr>
      </w:pPr>
      <w:r w:rsidRPr="005F70B4">
        <w:rPr>
          <w:noProof/>
        </w:rPr>
        <w:drawing>
          <wp:inline distT="0" distB="0" distL="0" distR="0" wp14:anchorId="71D44337" wp14:editId="5C2998F2">
            <wp:extent cx="5943600" cy="2059940"/>
            <wp:effectExtent l="19050" t="19050" r="19050"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59940"/>
                    </a:xfrm>
                    <a:prstGeom prst="rect">
                      <a:avLst/>
                    </a:prstGeom>
                    <a:ln w="6350">
                      <a:solidFill>
                        <a:schemeClr val="tx1"/>
                      </a:solidFill>
                    </a:ln>
                  </pic:spPr>
                </pic:pic>
              </a:graphicData>
            </a:graphic>
          </wp:inline>
        </w:drawing>
      </w:r>
    </w:p>
    <w:p w14:paraId="473C6356" w14:textId="77777777" w:rsidR="0017287A" w:rsidRPr="005F70B4" w:rsidRDefault="0017287A" w:rsidP="000A1C63">
      <w:pPr>
        <w:rPr>
          <w:rFonts w:ascii="Arial" w:eastAsia="Calibri" w:hAnsi="Arial" w:cs="Arial"/>
          <w:b/>
          <w:u w:val="single"/>
        </w:rPr>
      </w:pPr>
    </w:p>
    <w:p w14:paraId="6AC58121" w14:textId="385C47D4" w:rsidR="000A1C63" w:rsidRPr="005F70B4" w:rsidRDefault="00843205" w:rsidP="000A1C63">
      <w:pPr>
        <w:rPr>
          <w:rFonts w:ascii="Arial" w:eastAsia="Calibri" w:hAnsi="Arial" w:cs="Arial"/>
          <w:b/>
          <w:u w:val="single"/>
        </w:rPr>
      </w:pPr>
      <w:r w:rsidRPr="005F70B4">
        <w:rPr>
          <w:rFonts w:ascii="Arial" w:eastAsia="Calibri" w:hAnsi="Arial" w:cs="Arial"/>
          <w:b/>
          <w:u w:val="single"/>
        </w:rPr>
        <w:t>1D &amp; 2D Barcode Placement</w:t>
      </w:r>
    </w:p>
    <w:p w14:paraId="35F7B86A" w14:textId="77777777" w:rsidR="0046079E" w:rsidRPr="005F70B4" w:rsidRDefault="0046079E" w:rsidP="000A1C63">
      <w:pPr>
        <w:rPr>
          <w:rFonts w:ascii="Arial" w:eastAsia="Calibri" w:hAnsi="Arial" w:cs="Arial"/>
        </w:rPr>
      </w:pPr>
    </w:p>
    <w:p w14:paraId="7B6A83DC" w14:textId="0195CC39" w:rsidR="000A1C63" w:rsidRPr="005F70B4" w:rsidRDefault="00B566CE" w:rsidP="000A1C63">
      <w:pPr>
        <w:rPr>
          <w:rFonts w:ascii="Arial" w:eastAsia="Calibri" w:hAnsi="Arial" w:cs="Arial"/>
        </w:rPr>
      </w:pPr>
      <w:r w:rsidRPr="005F70B4">
        <w:rPr>
          <w:rFonts w:ascii="Arial" w:eastAsia="Calibri" w:hAnsi="Arial" w:cs="Arial"/>
        </w:rPr>
        <w:t xml:space="preserve">Figure A </w:t>
      </w:r>
      <w:r w:rsidR="000A1C63" w:rsidRPr="005F70B4">
        <w:rPr>
          <w:rFonts w:ascii="Arial" w:eastAsia="Calibri" w:hAnsi="Arial" w:cs="Arial"/>
        </w:rPr>
        <w:t xml:space="preserve">indicates the placement and measurements for the 1D and 2D Barcodes printed </w:t>
      </w:r>
      <w:r w:rsidRPr="005F70B4">
        <w:rPr>
          <w:rFonts w:ascii="Arial" w:eastAsia="Calibri" w:hAnsi="Arial" w:cs="Arial"/>
        </w:rPr>
        <w:t xml:space="preserve">on </w:t>
      </w:r>
      <w:r w:rsidR="000A1C63" w:rsidRPr="005F70B4">
        <w:rPr>
          <w:rFonts w:ascii="Arial" w:eastAsia="Calibri" w:hAnsi="Arial" w:cs="Arial"/>
        </w:rPr>
        <w:t xml:space="preserve">all tax returns and schedules (Forms 40, 40A, 40NR, Schedules NTC, AATC, AAC, W-2, KRCC-I, NOL-85, NOL-85A, BPT-IN, CPT and PPT).  </w:t>
      </w:r>
    </w:p>
    <w:p w14:paraId="40518875" w14:textId="77777777" w:rsidR="000A1C63" w:rsidRPr="005F70B4" w:rsidRDefault="000A1C63" w:rsidP="000A1C63">
      <w:pPr>
        <w:rPr>
          <w:rFonts w:ascii="Arial" w:eastAsia="Calibri" w:hAnsi="Arial" w:cs="Arial"/>
        </w:rPr>
      </w:pPr>
    </w:p>
    <w:p w14:paraId="79AD1A5E" w14:textId="4FB24295" w:rsidR="0017287A" w:rsidRPr="005F70B4" w:rsidRDefault="000A1C63" w:rsidP="000A1C63">
      <w:pPr>
        <w:rPr>
          <w:rFonts w:ascii="Arial" w:eastAsia="Calibri" w:hAnsi="Arial" w:cs="Arial"/>
        </w:rPr>
      </w:pPr>
      <w:r w:rsidRPr="005F70B4">
        <w:rPr>
          <w:rFonts w:ascii="Arial" w:eastAsia="Calibri" w:hAnsi="Arial" w:cs="Arial"/>
        </w:rPr>
        <w:t>The 1D Barcode is only printed on the following forms and schedules for Excise Tax (Forms ET-1, ET-1C and Schedule EC), Pass Through Entity Tax (Form 65, 20S, NMC, PTE-C, 41, NOL-F85 and NOL-F85A and Schedules K-1 (65/20S and 41), PC, PAB, QIP-C, NRC-EXEMPT, NRA, PTE-CK-1, G, ESBT, D (41), E (41) and FC).</w:t>
      </w:r>
    </w:p>
    <w:p w14:paraId="04B13862" w14:textId="2226C496" w:rsidR="00FA722F" w:rsidRPr="005F70B4" w:rsidRDefault="00FA722F" w:rsidP="000A1C63">
      <w:pPr>
        <w:rPr>
          <w:rFonts w:ascii="Arial" w:eastAsia="Calibri" w:hAnsi="Arial" w:cs="Arial"/>
        </w:rPr>
      </w:pPr>
    </w:p>
    <w:p w14:paraId="2D0E7C65" w14:textId="77777777" w:rsidR="00B566CE" w:rsidRPr="005F70B4" w:rsidRDefault="00B566CE" w:rsidP="00B566CE">
      <w:pPr>
        <w:rPr>
          <w:rFonts w:ascii="Arial" w:eastAsia="Calibri" w:hAnsi="Arial" w:cs="Arial"/>
          <w:b/>
          <w:u w:val="single"/>
        </w:rPr>
      </w:pPr>
      <w:r w:rsidRPr="005F70B4">
        <w:rPr>
          <w:rFonts w:ascii="Arial" w:eastAsia="Calibri" w:hAnsi="Arial" w:cs="Arial"/>
          <w:b/>
          <w:u w:val="single"/>
        </w:rPr>
        <w:t>Anchor Points</w:t>
      </w:r>
    </w:p>
    <w:p w14:paraId="1FC700BD" w14:textId="4D69CE36" w:rsidR="00B566CE" w:rsidRPr="005F70B4" w:rsidRDefault="00B566CE" w:rsidP="00B566CE">
      <w:pPr>
        <w:jc w:val="both"/>
        <w:rPr>
          <w:rFonts w:ascii="Arial" w:eastAsia="Calibri" w:hAnsi="Arial" w:cs="Arial"/>
        </w:rPr>
      </w:pPr>
      <w:r w:rsidRPr="005F70B4">
        <w:rPr>
          <w:rFonts w:ascii="Arial" w:eastAsia="Calibri" w:hAnsi="Arial" w:cs="Arial"/>
        </w:rPr>
        <w:t xml:space="preserve">Refer to Figure A for the required placement of the anchor points on all tax returns and schedules. </w:t>
      </w:r>
    </w:p>
    <w:p w14:paraId="4FB39CA6" w14:textId="3588006B" w:rsidR="00FA722F" w:rsidRPr="005F70B4" w:rsidRDefault="00FA722F" w:rsidP="000A1C63">
      <w:pPr>
        <w:rPr>
          <w:rFonts w:ascii="Arial" w:eastAsia="Calibri" w:hAnsi="Arial" w:cs="Arial"/>
          <w:b/>
          <w:u w:val="single"/>
        </w:rPr>
      </w:pPr>
    </w:p>
    <w:p w14:paraId="3D84DC91" w14:textId="77777777" w:rsidR="00B566CE" w:rsidRPr="005F70B4" w:rsidRDefault="00B566CE" w:rsidP="000A1C63">
      <w:pPr>
        <w:rPr>
          <w:rFonts w:ascii="Arial" w:eastAsia="Calibri" w:hAnsi="Arial" w:cs="Arial"/>
          <w:b/>
          <w:u w:val="single"/>
        </w:rPr>
      </w:pPr>
    </w:p>
    <w:p w14:paraId="7DFAF8F5" w14:textId="1DCCAA72" w:rsidR="000A1C63" w:rsidRPr="005F70B4" w:rsidRDefault="00843205" w:rsidP="000A1C63">
      <w:pPr>
        <w:rPr>
          <w:noProof/>
        </w:rPr>
      </w:pPr>
      <w:r w:rsidRPr="005F70B4">
        <w:rPr>
          <w:rFonts w:ascii="Arial" w:eastAsia="Calibri" w:hAnsi="Arial" w:cs="Arial"/>
          <w:b/>
          <w:u w:val="single"/>
        </w:rPr>
        <w:lastRenderedPageBreak/>
        <w:t>1D Barcodes</w:t>
      </w:r>
    </w:p>
    <w:p w14:paraId="202DC864" w14:textId="77777777" w:rsidR="0046079E" w:rsidRPr="005F70B4" w:rsidRDefault="0046079E" w:rsidP="000A1C63">
      <w:pPr>
        <w:rPr>
          <w:rFonts w:ascii="Arial" w:eastAsia="Calibri" w:hAnsi="Arial" w:cs="Arial"/>
        </w:rPr>
      </w:pPr>
    </w:p>
    <w:p w14:paraId="176D61B2" w14:textId="19106BFE" w:rsidR="000A1C63" w:rsidRPr="005F70B4" w:rsidRDefault="000A1C63" w:rsidP="000A1C63">
      <w:pPr>
        <w:jc w:val="both"/>
        <w:rPr>
          <w:rFonts w:ascii="Arial" w:eastAsia="Calibri" w:hAnsi="Arial" w:cs="Arial"/>
          <w:i/>
        </w:rPr>
      </w:pPr>
      <w:r w:rsidRPr="005F70B4">
        <w:rPr>
          <w:rFonts w:ascii="Arial" w:eastAsia="Calibri" w:hAnsi="Arial" w:cs="Arial"/>
        </w:rPr>
        <w:t xml:space="preserve">A </w:t>
      </w:r>
      <w:r w:rsidRPr="005F70B4">
        <w:rPr>
          <w:rFonts w:ascii="Arial" w:eastAsia="Calibri" w:hAnsi="Arial" w:cs="Arial"/>
          <w:b/>
        </w:rPr>
        <w:t xml:space="preserve">22-Point Code 39 Slim Regular Barcode </w:t>
      </w:r>
      <w:r w:rsidRPr="005F70B4">
        <w:rPr>
          <w:rFonts w:ascii="Arial" w:eastAsia="Calibri" w:hAnsi="Arial" w:cs="Arial"/>
        </w:rPr>
        <w:t xml:space="preserve">is required to be printed for document identification on all tax returns and schedules.  (Refer to the </w:t>
      </w:r>
      <w:r w:rsidRPr="005F70B4">
        <w:rPr>
          <w:rFonts w:ascii="Arial" w:eastAsia="Calibri" w:hAnsi="Arial" w:cs="Arial"/>
          <w:b/>
        </w:rPr>
        <w:t>1D Barcode Form ID</w:t>
      </w:r>
      <w:r w:rsidRPr="005F70B4">
        <w:rPr>
          <w:rFonts w:ascii="Arial" w:eastAsia="Calibri" w:hAnsi="Arial" w:cs="Arial"/>
        </w:rPr>
        <w:t xml:space="preserve"> </w:t>
      </w:r>
      <w:r w:rsidR="00BF2C03" w:rsidRPr="005F70B4">
        <w:rPr>
          <w:rFonts w:ascii="Arial" w:eastAsia="Calibri" w:hAnsi="Arial" w:cs="Arial"/>
        </w:rPr>
        <w:t xml:space="preserve">tab in the Vendor Barcode Requirements </w:t>
      </w:r>
      <w:r w:rsidRPr="005F70B4">
        <w:rPr>
          <w:rFonts w:ascii="Arial" w:eastAsia="Calibri" w:hAnsi="Arial" w:cs="Arial"/>
        </w:rPr>
        <w:t>for the list of forms and the form ids).</w:t>
      </w:r>
    </w:p>
    <w:p w14:paraId="5A49BA6F" w14:textId="77777777" w:rsidR="000A1C63" w:rsidRPr="005F70B4" w:rsidRDefault="000A1C63" w:rsidP="000A1C63">
      <w:pPr>
        <w:jc w:val="both"/>
        <w:rPr>
          <w:rFonts w:ascii="Arial" w:eastAsia="Calibri" w:hAnsi="Arial" w:cs="Arial"/>
        </w:rPr>
      </w:pPr>
    </w:p>
    <w:p w14:paraId="59822D2F" w14:textId="77777777" w:rsidR="000A1C63" w:rsidRPr="005F70B4" w:rsidRDefault="00843205" w:rsidP="000A1C63">
      <w:pPr>
        <w:rPr>
          <w:rFonts w:ascii="Arial" w:eastAsia="Calibri" w:hAnsi="Arial" w:cs="Arial"/>
          <w:b/>
          <w:u w:val="single"/>
        </w:rPr>
      </w:pPr>
      <w:r w:rsidRPr="005F70B4">
        <w:rPr>
          <w:rFonts w:ascii="Arial" w:eastAsia="Calibri" w:hAnsi="Arial" w:cs="Arial"/>
          <w:b/>
          <w:u w:val="single"/>
        </w:rPr>
        <w:t>2D Barcodes</w:t>
      </w:r>
    </w:p>
    <w:p w14:paraId="720C3D63" w14:textId="77777777" w:rsidR="0046079E" w:rsidRPr="005F70B4" w:rsidRDefault="0046079E" w:rsidP="000A1C63">
      <w:pPr>
        <w:rPr>
          <w:rFonts w:ascii="Arial" w:eastAsia="Calibri" w:hAnsi="Arial" w:cs="Arial"/>
        </w:rPr>
      </w:pPr>
    </w:p>
    <w:p w14:paraId="70ECFC6A" w14:textId="3BDB5D1C" w:rsidR="0017287A" w:rsidRPr="005F70B4" w:rsidRDefault="000A1C63" w:rsidP="000A1C63">
      <w:pPr>
        <w:jc w:val="both"/>
        <w:rPr>
          <w:rFonts w:ascii="Arial" w:eastAsia="Calibri" w:hAnsi="Arial" w:cs="Arial"/>
        </w:rPr>
      </w:pPr>
      <w:r w:rsidRPr="005F70B4">
        <w:rPr>
          <w:rFonts w:ascii="Arial" w:eastAsia="Calibri" w:hAnsi="Arial" w:cs="Arial"/>
        </w:rPr>
        <w:t xml:space="preserve">A </w:t>
      </w:r>
      <w:r w:rsidRPr="005F70B4">
        <w:rPr>
          <w:rFonts w:ascii="Arial" w:eastAsia="Calibri" w:hAnsi="Arial" w:cs="Arial"/>
          <w:b/>
        </w:rPr>
        <w:t>PDF417</w:t>
      </w:r>
      <w:r w:rsidRPr="005F70B4">
        <w:rPr>
          <w:rFonts w:ascii="Arial" w:eastAsia="Calibri" w:hAnsi="Arial" w:cs="Arial"/>
        </w:rPr>
        <w:t xml:space="preserve"> </w:t>
      </w:r>
      <w:r w:rsidRPr="005F70B4">
        <w:rPr>
          <w:rFonts w:ascii="Arial" w:eastAsia="Calibri" w:hAnsi="Arial" w:cs="Arial"/>
          <w:b/>
        </w:rPr>
        <w:t xml:space="preserve">2-D Barcode </w:t>
      </w:r>
      <w:r w:rsidRPr="005F70B4">
        <w:rPr>
          <w:rFonts w:ascii="Arial" w:eastAsia="Calibri" w:hAnsi="Arial" w:cs="Arial"/>
        </w:rPr>
        <w:t xml:space="preserve">is required to be printed on the front page of the tax return in the upper-right portion of the return for Forms 40, 40A, 40NR, Schedules NTC, AATC, AAC, W-2, KRCC-I, NOL-85, NOL-85A, BPT-IN, CPT and PPT.  </w:t>
      </w:r>
    </w:p>
    <w:p w14:paraId="698FD8E8" w14:textId="77777777" w:rsidR="00FA722F" w:rsidRPr="005F70B4" w:rsidRDefault="00FA722F" w:rsidP="000A1C63">
      <w:pPr>
        <w:jc w:val="both"/>
        <w:rPr>
          <w:rFonts w:ascii="Arial" w:eastAsia="Calibri" w:hAnsi="Arial" w:cs="Arial"/>
        </w:rPr>
      </w:pPr>
    </w:p>
    <w:p w14:paraId="48110C37" w14:textId="590DCAD1" w:rsidR="0017287A" w:rsidRPr="005F70B4" w:rsidRDefault="0017287A" w:rsidP="000A1C63">
      <w:pPr>
        <w:jc w:val="both"/>
        <w:rPr>
          <w:rFonts w:ascii="Arial" w:eastAsia="Calibri" w:hAnsi="Arial" w:cs="Arial"/>
        </w:rPr>
      </w:pPr>
    </w:p>
    <w:p w14:paraId="349910C2" w14:textId="77777777" w:rsidR="004D6C77" w:rsidRPr="00843205" w:rsidRDefault="004D6C77" w:rsidP="000A1C63">
      <w:pPr>
        <w:jc w:val="both"/>
        <w:rPr>
          <w:rFonts w:ascii="Arial" w:eastAsia="Calibri" w:hAnsi="Arial" w:cs="Arial"/>
        </w:rPr>
      </w:pPr>
    </w:p>
    <w:p w14:paraId="0993EFA0" w14:textId="77777777" w:rsidR="000A1C63" w:rsidRPr="00843205" w:rsidRDefault="000A1C63" w:rsidP="000A1C63">
      <w:pPr>
        <w:jc w:val="both"/>
        <w:rPr>
          <w:rFonts w:ascii="Arial" w:eastAsia="Calibri" w:hAnsi="Arial" w:cs="Arial"/>
        </w:rPr>
      </w:pPr>
    </w:p>
    <w:p w14:paraId="72DF0ACB" w14:textId="063C2647" w:rsidR="000A1C63" w:rsidRDefault="00D256D0" w:rsidP="0017287A">
      <w:pPr>
        <w:pStyle w:val="Title"/>
        <w:rPr>
          <w:rFonts w:ascii="Arial" w:eastAsia="Calibri" w:hAnsi="Arial" w:cs="Arial"/>
          <w:b/>
          <w:sz w:val="32"/>
          <w:szCs w:val="32"/>
        </w:rPr>
      </w:pPr>
      <w:r w:rsidRPr="00D256D0">
        <w:rPr>
          <w:rFonts w:ascii="Arial" w:eastAsia="Calibri" w:hAnsi="Arial" w:cs="Arial"/>
          <w:b/>
          <w:sz w:val="32"/>
          <w:szCs w:val="32"/>
        </w:rPr>
        <w:t>Voucher Size Documents</w:t>
      </w:r>
    </w:p>
    <w:p w14:paraId="4C95383A" w14:textId="139AD906" w:rsidR="00CB0DDE" w:rsidRDefault="00CB0DDE" w:rsidP="00CB0DDE">
      <w:pPr>
        <w:rPr>
          <w:rFonts w:eastAsia="Calibri"/>
        </w:rPr>
      </w:pPr>
    </w:p>
    <w:p w14:paraId="782B5762" w14:textId="5106A323" w:rsidR="00CB0DDE" w:rsidRPr="009D3F38" w:rsidRDefault="00CB0DDE" w:rsidP="00CB0DDE">
      <w:pPr>
        <w:jc w:val="both"/>
        <w:rPr>
          <w:rFonts w:ascii="Arial" w:eastAsia="Calibri" w:hAnsi="Arial" w:cs="Arial"/>
          <w:b/>
        </w:rPr>
      </w:pPr>
      <w:r w:rsidRPr="009D3F38">
        <w:rPr>
          <w:rFonts w:ascii="Arial" w:eastAsia="Calibri" w:hAnsi="Arial" w:cs="Arial"/>
          <w:b/>
        </w:rPr>
        <w:t>Figure B</w:t>
      </w:r>
    </w:p>
    <w:p w14:paraId="70A0F25A" w14:textId="39BDCA3B" w:rsidR="004D6C77" w:rsidRDefault="00CB0DDE" w:rsidP="000A1C63">
      <w:pPr>
        <w:rPr>
          <w:rFonts w:ascii="Arial" w:eastAsia="Calibri" w:hAnsi="Arial" w:cs="Arial"/>
          <w:b/>
          <w:u w:val="single"/>
        </w:rPr>
      </w:pPr>
      <w:r>
        <w:rPr>
          <w:noProof/>
        </w:rPr>
        <w:drawing>
          <wp:inline distT="0" distB="0" distL="0" distR="0" wp14:anchorId="7E9B05E7" wp14:editId="7E81198A">
            <wp:extent cx="5943600" cy="265747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57475"/>
                    </a:xfrm>
                    <a:prstGeom prst="rect">
                      <a:avLst/>
                    </a:prstGeom>
                    <a:ln w="6350">
                      <a:solidFill>
                        <a:schemeClr val="tx1"/>
                      </a:solidFill>
                    </a:ln>
                  </pic:spPr>
                </pic:pic>
              </a:graphicData>
            </a:graphic>
          </wp:inline>
        </w:drawing>
      </w:r>
    </w:p>
    <w:p w14:paraId="41040017" w14:textId="77777777" w:rsidR="00CB0DDE" w:rsidRDefault="00CB0DDE" w:rsidP="000A1C63">
      <w:pPr>
        <w:rPr>
          <w:rFonts w:ascii="Arial" w:eastAsia="Calibri" w:hAnsi="Arial" w:cs="Arial"/>
          <w:b/>
          <w:u w:val="single"/>
        </w:rPr>
      </w:pPr>
    </w:p>
    <w:p w14:paraId="71AE00E8" w14:textId="6F24C4DB" w:rsidR="000A1C63" w:rsidRPr="00D256D0" w:rsidRDefault="00D256D0" w:rsidP="000A1C63">
      <w:pPr>
        <w:rPr>
          <w:rFonts w:ascii="Arial" w:eastAsia="Calibri" w:hAnsi="Arial" w:cs="Arial"/>
          <w:b/>
          <w:u w:val="single"/>
        </w:rPr>
      </w:pPr>
      <w:r w:rsidRPr="00D256D0">
        <w:rPr>
          <w:rFonts w:ascii="Arial" w:eastAsia="Calibri" w:hAnsi="Arial" w:cs="Arial"/>
          <w:b/>
          <w:u w:val="single"/>
        </w:rPr>
        <w:t>Anchor Points</w:t>
      </w:r>
    </w:p>
    <w:p w14:paraId="3B65CB87" w14:textId="77777777" w:rsidR="00951615" w:rsidRPr="00843205" w:rsidRDefault="00951615" w:rsidP="000A1C63">
      <w:pPr>
        <w:rPr>
          <w:rFonts w:ascii="Arial" w:eastAsia="Calibri" w:hAnsi="Arial" w:cs="Arial"/>
          <w:b/>
          <w:u w:val="single"/>
        </w:rPr>
      </w:pPr>
    </w:p>
    <w:p w14:paraId="4B3DCEA3" w14:textId="337CC096" w:rsidR="000A1C63" w:rsidRPr="00843205" w:rsidRDefault="000A1C63" w:rsidP="000A1C63">
      <w:pPr>
        <w:jc w:val="both"/>
        <w:rPr>
          <w:rFonts w:ascii="Arial" w:eastAsia="Calibri" w:hAnsi="Arial" w:cs="Arial"/>
        </w:rPr>
      </w:pPr>
      <w:r w:rsidRPr="00843205">
        <w:rPr>
          <w:rFonts w:ascii="Arial" w:eastAsia="Calibri" w:hAnsi="Arial" w:cs="Arial"/>
        </w:rPr>
        <w:t>Refer to</w:t>
      </w:r>
      <w:r w:rsidR="00CB0DDE">
        <w:rPr>
          <w:rFonts w:ascii="Arial" w:eastAsia="Calibri" w:hAnsi="Arial" w:cs="Arial"/>
        </w:rPr>
        <w:t xml:space="preserve"> </w:t>
      </w:r>
      <w:r w:rsidR="00CB0DDE" w:rsidRPr="00542A4E">
        <w:rPr>
          <w:rFonts w:ascii="Arial" w:eastAsia="Calibri" w:hAnsi="Arial" w:cs="Arial"/>
        </w:rPr>
        <w:t>Figure B</w:t>
      </w:r>
      <w:r w:rsidRPr="00542A4E">
        <w:rPr>
          <w:rFonts w:ascii="Arial" w:eastAsia="Calibri" w:hAnsi="Arial" w:cs="Arial"/>
        </w:rPr>
        <w:t xml:space="preserve"> </w:t>
      </w:r>
      <w:r w:rsidR="00C36A8C">
        <w:rPr>
          <w:rFonts w:ascii="Arial" w:eastAsia="Calibri" w:hAnsi="Arial" w:cs="Arial"/>
        </w:rPr>
        <w:t>f</w:t>
      </w:r>
      <w:r w:rsidRPr="00843205">
        <w:rPr>
          <w:rFonts w:ascii="Arial" w:eastAsia="Calibri" w:hAnsi="Arial" w:cs="Arial"/>
        </w:rPr>
        <w:t xml:space="preserve">or the required placement of the anchor points on the tax payment vouchers.  The anchor points should appear in all four (4) corners of the voucher. </w:t>
      </w:r>
    </w:p>
    <w:p w14:paraId="1D2D1FD4" w14:textId="0D869D15" w:rsidR="000A1C63" w:rsidRPr="00843205" w:rsidRDefault="0017287A" w:rsidP="0017287A">
      <w:pPr>
        <w:tabs>
          <w:tab w:val="left" w:pos="1320"/>
        </w:tabs>
        <w:rPr>
          <w:rFonts w:ascii="Arial" w:eastAsia="Calibri" w:hAnsi="Arial" w:cs="Arial"/>
        </w:rPr>
      </w:pPr>
      <w:r>
        <w:rPr>
          <w:rFonts w:ascii="Arial" w:eastAsia="Calibri" w:hAnsi="Arial" w:cs="Arial"/>
        </w:rPr>
        <w:tab/>
      </w:r>
    </w:p>
    <w:p w14:paraId="02A1605D" w14:textId="77777777" w:rsidR="0017287A" w:rsidRDefault="0017287A" w:rsidP="000A1C63">
      <w:pPr>
        <w:rPr>
          <w:rFonts w:ascii="Arial" w:eastAsia="Calibri" w:hAnsi="Arial" w:cs="Arial"/>
          <w:b/>
          <w:u w:val="single"/>
        </w:rPr>
      </w:pPr>
    </w:p>
    <w:p w14:paraId="672ACEF8" w14:textId="224315A0" w:rsidR="000A1C63" w:rsidRPr="00D256D0" w:rsidRDefault="00D256D0" w:rsidP="000A1C63">
      <w:pPr>
        <w:rPr>
          <w:rFonts w:ascii="Arial" w:eastAsia="Calibri" w:hAnsi="Arial" w:cs="Arial"/>
          <w:b/>
          <w:u w:val="single"/>
        </w:rPr>
      </w:pPr>
      <w:r>
        <w:rPr>
          <w:rFonts w:ascii="Arial" w:eastAsia="Calibri" w:hAnsi="Arial" w:cs="Arial"/>
          <w:b/>
          <w:u w:val="single"/>
        </w:rPr>
        <w:t>2D</w:t>
      </w:r>
      <w:r w:rsidRPr="00D256D0">
        <w:rPr>
          <w:rFonts w:ascii="Arial" w:eastAsia="Calibri" w:hAnsi="Arial" w:cs="Arial"/>
          <w:b/>
          <w:u w:val="single"/>
        </w:rPr>
        <w:t xml:space="preserve"> Barcode Placement</w:t>
      </w:r>
    </w:p>
    <w:p w14:paraId="705300D1" w14:textId="77777777" w:rsidR="00951615" w:rsidRPr="00843205" w:rsidRDefault="00951615" w:rsidP="000A1C63">
      <w:pPr>
        <w:rPr>
          <w:rFonts w:ascii="Arial" w:eastAsia="Calibri" w:hAnsi="Arial" w:cs="Arial"/>
        </w:rPr>
      </w:pPr>
    </w:p>
    <w:p w14:paraId="3B535460" w14:textId="0905EB0A" w:rsidR="000A1C63" w:rsidRDefault="00CB0DDE" w:rsidP="000A1C63">
      <w:pPr>
        <w:jc w:val="both"/>
        <w:rPr>
          <w:rFonts w:ascii="Arial" w:eastAsia="Calibri" w:hAnsi="Arial" w:cs="Arial"/>
        </w:rPr>
      </w:pPr>
      <w:r w:rsidRPr="00542A4E">
        <w:rPr>
          <w:rFonts w:ascii="Arial" w:eastAsia="Calibri" w:hAnsi="Arial" w:cs="Arial"/>
        </w:rPr>
        <w:t>Figure B</w:t>
      </w:r>
      <w:r w:rsidR="000A1C63" w:rsidRPr="00542A4E">
        <w:rPr>
          <w:rFonts w:ascii="Arial" w:eastAsia="Calibri" w:hAnsi="Arial" w:cs="Arial"/>
        </w:rPr>
        <w:t xml:space="preserve"> indicates </w:t>
      </w:r>
      <w:r w:rsidR="000A1C63" w:rsidRPr="00843205">
        <w:rPr>
          <w:rFonts w:ascii="Arial" w:eastAsia="Calibri" w:hAnsi="Arial" w:cs="Arial"/>
        </w:rPr>
        <w:t xml:space="preserve">the placement and measurements for the 2D barcode on the all payment vouchers (40ES, 40-V, BPT-V, BIT-V, FIE-V, FDT-V, WNR-V, MFT-V, TOB-V, SEV-V and PTE-V).  </w:t>
      </w:r>
    </w:p>
    <w:p w14:paraId="32C6F998" w14:textId="77777777" w:rsidR="0017287A" w:rsidRPr="00843205" w:rsidRDefault="0017287A" w:rsidP="000A1C63">
      <w:pPr>
        <w:jc w:val="both"/>
        <w:rPr>
          <w:rFonts w:ascii="Arial" w:eastAsia="Calibri" w:hAnsi="Arial" w:cs="Arial"/>
        </w:rPr>
      </w:pPr>
    </w:p>
    <w:p w14:paraId="45C4AE60" w14:textId="77777777" w:rsidR="000A1C63" w:rsidRPr="00D256D0" w:rsidRDefault="00D256D0" w:rsidP="000A1C63">
      <w:pPr>
        <w:rPr>
          <w:rFonts w:ascii="Arial" w:eastAsia="Calibri" w:hAnsi="Arial" w:cs="Arial"/>
          <w:b/>
          <w:u w:val="single"/>
        </w:rPr>
      </w:pPr>
      <w:r>
        <w:rPr>
          <w:rFonts w:ascii="Arial" w:eastAsia="Calibri" w:hAnsi="Arial" w:cs="Arial"/>
          <w:b/>
          <w:u w:val="single"/>
        </w:rPr>
        <w:lastRenderedPageBreak/>
        <w:t>2D</w:t>
      </w:r>
      <w:r w:rsidRPr="00D256D0">
        <w:rPr>
          <w:rFonts w:ascii="Arial" w:eastAsia="Calibri" w:hAnsi="Arial" w:cs="Arial"/>
          <w:b/>
          <w:u w:val="single"/>
        </w:rPr>
        <w:t xml:space="preserve"> Barcodes</w:t>
      </w:r>
    </w:p>
    <w:p w14:paraId="25626E38" w14:textId="77777777" w:rsidR="00951615" w:rsidRPr="00843205" w:rsidRDefault="00951615" w:rsidP="000A1C63">
      <w:pPr>
        <w:rPr>
          <w:rFonts w:ascii="Arial" w:eastAsia="Calibri" w:hAnsi="Arial" w:cs="Arial"/>
        </w:rPr>
      </w:pPr>
    </w:p>
    <w:p w14:paraId="4C2B2FE9" w14:textId="2D2908B4" w:rsidR="000A1C63" w:rsidRDefault="000A1C63" w:rsidP="000A1C63">
      <w:pPr>
        <w:jc w:val="both"/>
        <w:rPr>
          <w:rFonts w:ascii="Arial" w:eastAsia="Calibri" w:hAnsi="Arial" w:cs="Arial"/>
        </w:rPr>
      </w:pPr>
      <w:r w:rsidRPr="00843205">
        <w:rPr>
          <w:rFonts w:ascii="Arial" w:eastAsia="Calibri" w:hAnsi="Arial" w:cs="Arial"/>
        </w:rPr>
        <w:t xml:space="preserve">A </w:t>
      </w:r>
      <w:r w:rsidRPr="00843205">
        <w:rPr>
          <w:rFonts w:ascii="Arial" w:eastAsia="Calibri" w:hAnsi="Arial" w:cs="Arial"/>
          <w:b/>
        </w:rPr>
        <w:t>PDF417</w:t>
      </w:r>
      <w:r w:rsidRPr="00843205">
        <w:rPr>
          <w:rFonts w:ascii="Arial" w:eastAsia="Calibri" w:hAnsi="Arial" w:cs="Arial"/>
        </w:rPr>
        <w:t xml:space="preserve"> </w:t>
      </w:r>
      <w:r w:rsidRPr="00843205">
        <w:rPr>
          <w:rFonts w:ascii="Arial" w:eastAsia="Calibri" w:hAnsi="Arial" w:cs="Arial"/>
          <w:b/>
        </w:rPr>
        <w:t xml:space="preserve">2-D Barcode </w:t>
      </w:r>
      <w:r w:rsidRPr="00843205">
        <w:rPr>
          <w:rFonts w:ascii="Arial" w:eastAsia="Calibri" w:hAnsi="Arial" w:cs="Arial"/>
        </w:rPr>
        <w:t xml:space="preserve">is required to be printed on all payment vouchers in a specific reserved area.  (Refer </w:t>
      </w:r>
      <w:r w:rsidRPr="00542A4E">
        <w:rPr>
          <w:rFonts w:ascii="Arial" w:eastAsia="Calibri" w:hAnsi="Arial" w:cs="Arial"/>
        </w:rPr>
        <w:t xml:space="preserve">to </w:t>
      </w:r>
      <w:r w:rsidR="00CB0DDE" w:rsidRPr="00542A4E">
        <w:rPr>
          <w:rFonts w:ascii="Arial" w:eastAsia="Calibri" w:hAnsi="Arial" w:cs="Arial"/>
        </w:rPr>
        <w:t xml:space="preserve">Figure B </w:t>
      </w:r>
      <w:r w:rsidRPr="00542A4E">
        <w:rPr>
          <w:rFonts w:ascii="Arial" w:eastAsia="Calibri" w:hAnsi="Arial" w:cs="Arial"/>
        </w:rPr>
        <w:t xml:space="preserve">for </w:t>
      </w:r>
      <w:r w:rsidRPr="00843205">
        <w:rPr>
          <w:rFonts w:ascii="Arial" w:eastAsia="Calibri" w:hAnsi="Arial" w:cs="Arial"/>
        </w:rPr>
        <w:t>the correct placement of this barcode.)</w:t>
      </w:r>
    </w:p>
    <w:p w14:paraId="28B4175F" w14:textId="1FF16E6E" w:rsidR="0017287A" w:rsidRDefault="0017287A" w:rsidP="000A1C63">
      <w:pPr>
        <w:jc w:val="both"/>
        <w:rPr>
          <w:rFonts w:ascii="Arial" w:eastAsia="Calibri" w:hAnsi="Arial" w:cs="Arial"/>
        </w:rPr>
      </w:pPr>
    </w:p>
    <w:p w14:paraId="1F3D1D2C" w14:textId="77777777" w:rsidR="0017287A" w:rsidRDefault="0017287A" w:rsidP="000A1C63">
      <w:pPr>
        <w:jc w:val="both"/>
        <w:rPr>
          <w:rFonts w:ascii="Arial" w:eastAsia="Calibri" w:hAnsi="Arial" w:cs="Arial"/>
          <w:b/>
          <w:u w:val="single"/>
        </w:rPr>
      </w:pPr>
    </w:p>
    <w:p w14:paraId="55AAA502" w14:textId="4A32F065" w:rsidR="000A1C63" w:rsidRPr="00D256D0" w:rsidRDefault="00D256D0" w:rsidP="000A1C63">
      <w:pPr>
        <w:jc w:val="both"/>
        <w:rPr>
          <w:rFonts w:ascii="Arial" w:eastAsia="Calibri" w:hAnsi="Arial" w:cs="Arial"/>
          <w:b/>
        </w:rPr>
      </w:pPr>
      <w:r w:rsidRPr="00D256D0">
        <w:rPr>
          <w:rFonts w:ascii="Arial" w:eastAsia="Calibri" w:hAnsi="Arial" w:cs="Arial"/>
          <w:b/>
          <w:u w:val="single"/>
        </w:rPr>
        <w:t>Specific Voucher Properties</w:t>
      </w:r>
      <w:r w:rsidRPr="00D256D0">
        <w:rPr>
          <w:rFonts w:ascii="Arial" w:eastAsia="Calibri" w:hAnsi="Arial" w:cs="Arial"/>
          <w:b/>
        </w:rPr>
        <w:t xml:space="preserve"> </w:t>
      </w:r>
    </w:p>
    <w:p w14:paraId="0E891CF7" w14:textId="77777777" w:rsidR="00951615" w:rsidRPr="00843205" w:rsidRDefault="00951615" w:rsidP="000A1C63">
      <w:pPr>
        <w:jc w:val="both"/>
        <w:rPr>
          <w:rFonts w:ascii="Arial" w:eastAsia="Calibri" w:hAnsi="Arial" w:cs="Arial"/>
        </w:rPr>
      </w:pPr>
    </w:p>
    <w:p w14:paraId="3D28DE09" w14:textId="77777777" w:rsidR="000A1C63" w:rsidRPr="00843205" w:rsidRDefault="000A1C63" w:rsidP="000A1C63">
      <w:pPr>
        <w:jc w:val="both"/>
        <w:rPr>
          <w:rFonts w:ascii="Arial" w:eastAsia="Calibri" w:hAnsi="Arial" w:cs="Arial"/>
        </w:rPr>
      </w:pPr>
      <w:r w:rsidRPr="00843205">
        <w:rPr>
          <w:rFonts w:ascii="Arial" w:eastAsia="Calibri" w:hAnsi="Arial" w:cs="Arial"/>
        </w:rPr>
        <w:t xml:space="preserve">Refer to the following properties when creating the payment vouchers: </w:t>
      </w:r>
    </w:p>
    <w:p w14:paraId="63DAE2D9" w14:textId="77777777" w:rsidR="000A1C63" w:rsidRPr="00843205" w:rsidRDefault="000A1C63" w:rsidP="000A1C63">
      <w:pPr>
        <w:jc w:val="both"/>
        <w:rPr>
          <w:rFonts w:ascii="Arial" w:eastAsia="Calibri" w:hAnsi="Arial" w:cs="Arial"/>
          <w:b/>
        </w:rPr>
      </w:pPr>
    </w:p>
    <w:p w14:paraId="5F3D8808" w14:textId="77777777" w:rsidR="000A1C63" w:rsidRPr="00843205" w:rsidRDefault="000A1C63" w:rsidP="0017287A">
      <w:pPr>
        <w:numPr>
          <w:ilvl w:val="0"/>
          <w:numId w:val="23"/>
        </w:numPr>
        <w:spacing w:after="160" w:line="259" w:lineRule="auto"/>
        <w:jc w:val="both"/>
        <w:rPr>
          <w:rFonts w:ascii="Arial" w:eastAsia="Calibri" w:hAnsi="Arial" w:cs="Arial"/>
        </w:rPr>
      </w:pPr>
      <w:r w:rsidRPr="00843205">
        <w:rPr>
          <w:rFonts w:ascii="Arial" w:eastAsia="Calibri" w:hAnsi="Arial" w:cs="Arial"/>
        </w:rPr>
        <w:t>Voucher size should be width = 8-1/2" and height = 3-2/3"</w:t>
      </w:r>
    </w:p>
    <w:p w14:paraId="569875A5" w14:textId="0B2A1E52" w:rsidR="000A1C63" w:rsidRPr="00843205" w:rsidRDefault="000A1C63" w:rsidP="0017287A">
      <w:pPr>
        <w:numPr>
          <w:ilvl w:val="0"/>
          <w:numId w:val="23"/>
        </w:numPr>
        <w:spacing w:after="160" w:line="259" w:lineRule="auto"/>
        <w:jc w:val="both"/>
        <w:rPr>
          <w:rFonts w:ascii="Arial" w:eastAsia="Calibri" w:hAnsi="Arial" w:cs="Arial"/>
        </w:rPr>
      </w:pPr>
      <w:r w:rsidRPr="00843205">
        <w:rPr>
          <w:rFonts w:ascii="Arial" w:eastAsia="Calibri" w:hAnsi="Arial" w:cs="Arial"/>
        </w:rPr>
        <w:t>Allow single-sided printing.</w:t>
      </w:r>
    </w:p>
    <w:p w14:paraId="31E61382" w14:textId="77777777" w:rsidR="000A1C63" w:rsidRPr="00843205" w:rsidRDefault="000A1C63" w:rsidP="0017287A">
      <w:pPr>
        <w:numPr>
          <w:ilvl w:val="0"/>
          <w:numId w:val="23"/>
        </w:numPr>
        <w:spacing w:after="160" w:line="259" w:lineRule="auto"/>
        <w:jc w:val="both"/>
        <w:rPr>
          <w:rFonts w:ascii="Arial" w:eastAsia="Calibri" w:hAnsi="Arial" w:cs="Arial"/>
        </w:rPr>
      </w:pPr>
      <w:r w:rsidRPr="00843205">
        <w:rPr>
          <w:rFonts w:ascii="Arial" w:eastAsia="Calibri" w:hAnsi="Arial" w:cs="Arial"/>
        </w:rPr>
        <w:t>Preferred font to use is the Courier font.</w:t>
      </w:r>
    </w:p>
    <w:p w14:paraId="62873086" w14:textId="77777777" w:rsidR="000A1C63" w:rsidRPr="00843205" w:rsidRDefault="000A1C63" w:rsidP="000A1C63">
      <w:pPr>
        <w:jc w:val="both"/>
        <w:rPr>
          <w:rFonts w:ascii="Arial" w:eastAsia="Calibri" w:hAnsi="Arial" w:cs="Arial"/>
          <w:b/>
        </w:rPr>
      </w:pPr>
    </w:p>
    <w:p w14:paraId="775D7DC3" w14:textId="77777777" w:rsidR="000A1C63" w:rsidRDefault="00D256D0" w:rsidP="000A1C63">
      <w:pPr>
        <w:jc w:val="both"/>
        <w:rPr>
          <w:rFonts w:ascii="Arial" w:eastAsia="Calibri" w:hAnsi="Arial" w:cs="Arial"/>
        </w:rPr>
      </w:pPr>
      <w:r w:rsidRPr="00843205">
        <w:rPr>
          <w:rFonts w:ascii="Arial" w:eastAsia="Calibri" w:hAnsi="Arial" w:cs="Arial"/>
          <w:b/>
          <w:u w:val="single"/>
        </w:rPr>
        <w:t>Specific Barcode Properties</w:t>
      </w:r>
      <w:r w:rsidRPr="00843205">
        <w:rPr>
          <w:rFonts w:ascii="Arial" w:eastAsia="Calibri" w:hAnsi="Arial" w:cs="Arial"/>
        </w:rPr>
        <w:t xml:space="preserve"> </w:t>
      </w:r>
    </w:p>
    <w:p w14:paraId="58AE900F" w14:textId="77777777" w:rsidR="00D256D0" w:rsidRPr="00843205" w:rsidRDefault="00D256D0" w:rsidP="000A1C63">
      <w:pPr>
        <w:jc w:val="both"/>
        <w:rPr>
          <w:rFonts w:ascii="Arial" w:eastAsia="Calibri" w:hAnsi="Arial" w:cs="Arial"/>
        </w:rPr>
      </w:pPr>
    </w:p>
    <w:p w14:paraId="3BD970C8" w14:textId="77777777" w:rsidR="000A1C63" w:rsidRPr="00843205" w:rsidRDefault="000A1C63" w:rsidP="000A1C63">
      <w:pPr>
        <w:jc w:val="both"/>
        <w:rPr>
          <w:rFonts w:ascii="Arial" w:eastAsia="Calibri" w:hAnsi="Arial" w:cs="Arial"/>
        </w:rPr>
      </w:pPr>
      <w:r w:rsidRPr="00843205">
        <w:rPr>
          <w:rFonts w:ascii="Arial" w:eastAsia="Calibri" w:hAnsi="Arial" w:cs="Arial"/>
        </w:rPr>
        <w:t xml:space="preserve">Refer to the following properties when creating the 2D Barcodes for the payment vouchers: </w:t>
      </w:r>
    </w:p>
    <w:p w14:paraId="1FC880A0" w14:textId="77777777" w:rsidR="000A1C63" w:rsidRPr="00843205" w:rsidRDefault="000A1C63" w:rsidP="000A1C63">
      <w:pPr>
        <w:jc w:val="both"/>
        <w:rPr>
          <w:rFonts w:ascii="Arial" w:eastAsia="Calibri" w:hAnsi="Arial" w:cs="Arial"/>
        </w:rPr>
      </w:pPr>
    </w:p>
    <w:p w14:paraId="69FB370A" w14:textId="77777777" w:rsidR="000A1C63" w:rsidRPr="00843205" w:rsidRDefault="000A1C63" w:rsidP="0017287A">
      <w:pPr>
        <w:numPr>
          <w:ilvl w:val="0"/>
          <w:numId w:val="22"/>
        </w:numPr>
        <w:spacing w:after="120" w:line="259" w:lineRule="auto"/>
        <w:jc w:val="both"/>
        <w:rPr>
          <w:rFonts w:ascii="Arial" w:eastAsia="Calibri" w:hAnsi="Arial" w:cs="Arial"/>
        </w:rPr>
      </w:pPr>
      <w:r w:rsidRPr="00843205">
        <w:rPr>
          <w:rFonts w:ascii="Arial" w:eastAsia="Calibri" w:hAnsi="Arial" w:cs="Arial"/>
        </w:rPr>
        <w:t xml:space="preserve">Barcode placement area on the form is: width = 4 ½” and height = 2” from the lower edge of the right corner of the form. </w:t>
      </w:r>
    </w:p>
    <w:p w14:paraId="657B6E52" w14:textId="77777777" w:rsidR="000A1C63" w:rsidRPr="00843205" w:rsidRDefault="000A1C63" w:rsidP="0017287A">
      <w:pPr>
        <w:numPr>
          <w:ilvl w:val="0"/>
          <w:numId w:val="22"/>
        </w:numPr>
        <w:spacing w:after="120" w:line="259" w:lineRule="auto"/>
        <w:jc w:val="both"/>
        <w:rPr>
          <w:rFonts w:ascii="Arial" w:eastAsia="Calibri" w:hAnsi="Arial" w:cs="Arial"/>
        </w:rPr>
      </w:pPr>
      <w:r w:rsidRPr="00843205">
        <w:rPr>
          <w:rFonts w:ascii="Arial" w:eastAsia="Calibri" w:hAnsi="Arial" w:cs="Arial"/>
        </w:rPr>
        <w:t xml:space="preserve">Preferred minimum barcode size is width = 3.5" height = .5" or taller than 1/8-inch.  (If unable to meet preferred size, you may substitute the barcode size for one of the following:  3" x 1/2" OR  3" x 1".) </w:t>
      </w:r>
    </w:p>
    <w:p w14:paraId="4B442B03" w14:textId="77777777" w:rsidR="000A1C63" w:rsidRPr="00843205" w:rsidRDefault="000A1C63" w:rsidP="0017287A">
      <w:pPr>
        <w:numPr>
          <w:ilvl w:val="0"/>
          <w:numId w:val="22"/>
        </w:numPr>
        <w:spacing w:after="120" w:line="259" w:lineRule="auto"/>
        <w:jc w:val="both"/>
        <w:rPr>
          <w:rFonts w:ascii="Arial" w:eastAsia="Calibri" w:hAnsi="Arial" w:cs="Arial"/>
        </w:rPr>
      </w:pPr>
      <w:r w:rsidRPr="00843205">
        <w:rPr>
          <w:rFonts w:ascii="Arial" w:eastAsia="Calibri" w:hAnsi="Arial" w:cs="Arial"/>
        </w:rPr>
        <w:t xml:space="preserve">Minimum Y/X ratio of the barcode element should be 2.  </w:t>
      </w:r>
    </w:p>
    <w:p w14:paraId="1132E929" w14:textId="77777777" w:rsidR="000A1C63" w:rsidRPr="00843205" w:rsidRDefault="000A1C63" w:rsidP="0017287A">
      <w:pPr>
        <w:numPr>
          <w:ilvl w:val="0"/>
          <w:numId w:val="22"/>
        </w:numPr>
        <w:spacing w:after="120" w:line="259" w:lineRule="auto"/>
        <w:jc w:val="both"/>
        <w:rPr>
          <w:rFonts w:ascii="Arial" w:eastAsia="Calibri" w:hAnsi="Arial" w:cs="Arial"/>
        </w:rPr>
      </w:pPr>
      <w:r w:rsidRPr="00843205">
        <w:rPr>
          <w:rFonts w:ascii="Arial" w:eastAsia="Calibri" w:hAnsi="Arial" w:cs="Arial"/>
        </w:rPr>
        <w:t xml:space="preserve">Minimum error correction code level should be 4.  The preferred font size is Courier New 3 point.  </w:t>
      </w:r>
    </w:p>
    <w:p w14:paraId="69277FEA" w14:textId="77777777" w:rsidR="000A1C63" w:rsidRPr="00843205" w:rsidRDefault="000A1C63" w:rsidP="0017287A">
      <w:pPr>
        <w:numPr>
          <w:ilvl w:val="0"/>
          <w:numId w:val="22"/>
        </w:numPr>
        <w:spacing w:after="120" w:line="259" w:lineRule="auto"/>
        <w:jc w:val="both"/>
        <w:rPr>
          <w:rFonts w:ascii="Arial" w:eastAsia="Calibri" w:hAnsi="Arial" w:cs="Arial"/>
        </w:rPr>
      </w:pPr>
      <w:r w:rsidRPr="00843205">
        <w:rPr>
          <w:rFonts w:ascii="Arial" w:eastAsia="Calibri" w:hAnsi="Arial" w:cs="Arial"/>
        </w:rPr>
        <w:t>Allow a 1" spacing from the bottom of the voucher when printing the 2-D Barcode and allow at least a 1/4" spacing on all remaining sides surrounding the barcode.</w:t>
      </w:r>
    </w:p>
    <w:p w14:paraId="2B6332CA" w14:textId="77777777" w:rsidR="000A1C63" w:rsidRPr="00843205" w:rsidRDefault="000A1C63" w:rsidP="0017287A">
      <w:pPr>
        <w:numPr>
          <w:ilvl w:val="0"/>
          <w:numId w:val="22"/>
        </w:numPr>
        <w:spacing w:after="120" w:line="259" w:lineRule="auto"/>
        <w:jc w:val="both"/>
        <w:rPr>
          <w:rFonts w:ascii="Arial" w:eastAsia="Calibri" w:hAnsi="Arial" w:cs="Arial"/>
        </w:rPr>
      </w:pPr>
      <w:r w:rsidRPr="00843205">
        <w:rPr>
          <w:rFonts w:ascii="Arial" w:eastAsia="Calibri" w:hAnsi="Arial" w:cs="Arial"/>
          <w:b/>
        </w:rPr>
        <w:t>DO NOT</w:t>
      </w:r>
      <w:r w:rsidRPr="00843205">
        <w:rPr>
          <w:rFonts w:ascii="Arial" w:eastAsia="Calibri" w:hAnsi="Arial" w:cs="Arial"/>
        </w:rPr>
        <w:t xml:space="preserve"> use the words "APPLIED FOR" or “NONE”. Field value equals a carriage return when indicating a blank field in the data string.</w:t>
      </w:r>
    </w:p>
    <w:p w14:paraId="17A02FC0" w14:textId="77777777" w:rsidR="00D256D0" w:rsidRPr="00D256D0" w:rsidRDefault="000A1C63" w:rsidP="0017287A">
      <w:pPr>
        <w:numPr>
          <w:ilvl w:val="0"/>
          <w:numId w:val="22"/>
        </w:numPr>
        <w:spacing w:after="120" w:line="259" w:lineRule="auto"/>
        <w:jc w:val="both"/>
        <w:rPr>
          <w:rFonts w:ascii="Arial" w:eastAsia="Calibri" w:hAnsi="Arial" w:cs="Arial"/>
        </w:rPr>
      </w:pPr>
      <w:r w:rsidRPr="00843205">
        <w:rPr>
          <w:rFonts w:ascii="Arial" w:eastAsia="Calibri" w:hAnsi="Arial" w:cs="Arial"/>
          <w:b/>
        </w:rPr>
        <w:t>DO NOT</w:t>
      </w:r>
      <w:r w:rsidRPr="00843205">
        <w:rPr>
          <w:rFonts w:ascii="Arial" w:eastAsia="Calibri" w:hAnsi="Arial" w:cs="Arial"/>
        </w:rPr>
        <w:t xml:space="preserve"> print a barcode on a tax return that does not contain taxpayer information from the return. A 2D Barcode must contain information associated with the data printed on the return.</w:t>
      </w:r>
    </w:p>
    <w:p w14:paraId="77548D59" w14:textId="0067DF4E" w:rsidR="00D256D0" w:rsidRDefault="00D256D0" w:rsidP="00851DFD">
      <w:pPr>
        <w:pStyle w:val="Title"/>
        <w:rPr>
          <w:rFonts w:ascii="Arial" w:hAnsi="Arial" w:cs="Arial"/>
          <w:b/>
          <w:i/>
          <w:sz w:val="36"/>
          <w:szCs w:val="36"/>
        </w:rPr>
      </w:pPr>
    </w:p>
    <w:p w14:paraId="2BEE5940" w14:textId="71E2C2A4" w:rsidR="0017287A" w:rsidRDefault="0017287A" w:rsidP="0017287A"/>
    <w:p w14:paraId="2352065D" w14:textId="16E0BC6F" w:rsidR="0017287A" w:rsidRDefault="0017287A" w:rsidP="0017287A"/>
    <w:p w14:paraId="46A9BD73" w14:textId="76DC2792" w:rsidR="0017287A" w:rsidRDefault="0017287A" w:rsidP="0017287A"/>
    <w:p w14:paraId="01BF7CCE" w14:textId="77777777" w:rsidR="00851DFD" w:rsidRPr="001079A3" w:rsidRDefault="00851DFD" w:rsidP="001079A3">
      <w:pPr>
        <w:pStyle w:val="Heading1"/>
        <w:rPr>
          <w:i/>
          <w:sz w:val="36"/>
          <w:szCs w:val="36"/>
        </w:rPr>
      </w:pPr>
      <w:bookmarkStart w:id="17" w:name="_Toc12371720"/>
      <w:r w:rsidRPr="001079A3">
        <w:rPr>
          <w:i/>
          <w:sz w:val="36"/>
          <w:szCs w:val="36"/>
        </w:rPr>
        <w:lastRenderedPageBreak/>
        <w:t>Paper Forms Content / Barcode Approval Process</w:t>
      </w:r>
      <w:r w:rsidR="00D256D0" w:rsidRPr="001079A3">
        <w:rPr>
          <w:i/>
          <w:sz w:val="36"/>
          <w:szCs w:val="36"/>
        </w:rPr>
        <w:t>:</w:t>
      </w:r>
      <w:bookmarkEnd w:id="17"/>
    </w:p>
    <w:p w14:paraId="2A23ACD9" w14:textId="77777777" w:rsidR="00851DFD" w:rsidRPr="00843205" w:rsidRDefault="00851DFD" w:rsidP="00851DFD">
      <w:pPr>
        <w:rPr>
          <w:rFonts w:ascii="Arial" w:hAnsi="Arial" w:cs="Arial"/>
        </w:rPr>
      </w:pPr>
    </w:p>
    <w:p w14:paraId="35AADBA6" w14:textId="77777777" w:rsidR="00425BE9" w:rsidRPr="00366909" w:rsidRDefault="00425BE9" w:rsidP="00366909">
      <w:pPr>
        <w:pStyle w:val="Heading3"/>
        <w:jc w:val="center"/>
        <w:rPr>
          <w:rStyle w:val="SubtleEmphasis"/>
          <w:i w:val="0"/>
          <w:color w:val="auto"/>
          <w:sz w:val="32"/>
          <w:szCs w:val="32"/>
          <w:u w:val="single"/>
        </w:rPr>
      </w:pPr>
      <w:bookmarkStart w:id="18" w:name="_Toc12371721"/>
      <w:r w:rsidRPr="00366909">
        <w:rPr>
          <w:rStyle w:val="SubtleEmphasis"/>
          <w:i w:val="0"/>
          <w:color w:val="auto"/>
          <w:sz w:val="32"/>
          <w:szCs w:val="32"/>
          <w:u w:val="single"/>
        </w:rPr>
        <w:t>Form Content Appro</w:t>
      </w:r>
      <w:r w:rsidR="00D256D0" w:rsidRPr="00366909">
        <w:rPr>
          <w:rStyle w:val="SubtleEmphasis"/>
          <w:i w:val="0"/>
          <w:color w:val="auto"/>
          <w:sz w:val="32"/>
          <w:szCs w:val="32"/>
          <w:u w:val="single"/>
        </w:rPr>
        <w:t>val Process</w:t>
      </w:r>
      <w:bookmarkEnd w:id="18"/>
    </w:p>
    <w:p w14:paraId="76B93F7A" w14:textId="77777777" w:rsidR="00425BE9" w:rsidRPr="00843205" w:rsidRDefault="00624711" w:rsidP="006D3CE3">
      <w:pPr>
        <w:jc w:val="center"/>
        <w:rPr>
          <w:rFonts w:ascii="Arial" w:hAnsi="Arial" w:cs="Arial"/>
          <w:b/>
          <w:color w:val="FF0000"/>
        </w:rPr>
      </w:pPr>
      <w:r w:rsidRPr="00843205">
        <w:rPr>
          <w:rFonts w:ascii="Arial" w:hAnsi="Arial" w:cs="Arial"/>
          <w:b/>
          <w:color w:val="FF0000"/>
        </w:rPr>
        <w:t>** Each vendor</w:t>
      </w:r>
      <w:r w:rsidR="00425BE9" w:rsidRPr="00843205">
        <w:rPr>
          <w:rFonts w:ascii="Arial" w:hAnsi="Arial" w:cs="Arial"/>
          <w:b/>
          <w:color w:val="FF0000"/>
        </w:rPr>
        <w:t xml:space="preserve"> must complete a National LOI for each product and have it posted to SES before the LOI-P can be approved. **</w:t>
      </w:r>
    </w:p>
    <w:p w14:paraId="3BC512CC" w14:textId="77777777" w:rsidR="00425BE9" w:rsidRPr="00843205" w:rsidRDefault="00425BE9" w:rsidP="00425BE9">
      <w:pPr>
        <w:rPr>
          <w:rFonts w:ascii="Arial" w:hAnsi="Arial" w:cs="Arial"/>
          <w:b/>
        </w:rPr>
      </w:pPr>
    </w:p>
    <w:p w14:paraId="126EF01B" w14:textId="77777777" w:rsidR="00425BE9" w:rsidRPr="00D256D0" w:rsidRDefault="00425BE9" w:rsidP="00425BE9">
      <w:pPr>
        <w:rPr>
          <w:rFonts w:ascii="Arial" w:hAnsi="Arial" w:cs="Arial"/>
          <w:sz w:val="22"/>
          <w:szCs w:val="22"/>
        </w:rPr>
      </w:pPr>
      <w:r w:rsidRPr="00D256D0">
        <w:rPr>
          <w:rFonts w:ascii="Arial" w:hAnsi="Arial" w:cs="Arial"/>
          <w:sz w:val="22"/>
          <w:szCs w:val="22"/>
        </w:rPr>
        <w:t>The LOI-P must be c</w:t>
      </w:r>
      <w:bookmarkStart w:id="19" w:name="_Hlk11739175"/>
      <w:r w:rsidR="00D256D0" w:rsidRPr="00D256D0">
        <w:rPr>
          <w:rFonts w:ascii="Arial" w:hAnsi="Arial" w:cs="Arial"/>
          <w:sz w:val="22"/>
          <w:szCs w:val="22"/>
        </w:rPr>
        <w:t xml:space="preserve">ompleted, signed and emailed to </w:t>
      </w:r>
      <w:hyperlink r:id="rId15" w:history="1">
        <w:r w:rsidRPr="00D256D0">
          <w:rPr>
            <w:rFonts w:ascii="Arial" w:hAnsi="Arial" w:cs="Arial"/>
            <w:color w:val="0000FF"/>
            <w:sz w:val="22"/>
            <w:szCs w:val="22"/>
          </w:rPr>
          <w:t>icforms.officer@revenue.alabama.gov</w:t>
        </w:r>
      </w:hyperlink>
      <w:r w:rsidRPr="00D256D0">
        <w:rPr>
          <w:rFonts w:ascii="Arial" w:hAnsi="Arial" w:cs="Arial"/>
          <w:sz w:val="22"/>
          <w:szCs w:val="22"/>
        </w:rPr>
        <w:t xml:space="preserve">.  </w:t>
      </w:r>
      <w:bookmarkEnd w:id="19"/>
      <w:r w:rsidRPr="00D256D0">
        <w:rPr>
          <w:rFonts w:ascii="Arial" w:hAnsi="Arial" w:cs="Arial"/>
          <w:sz w:val="22"/>
          <w:szCs w:val="22"/>
        </w:rPr>
        <w:t>Once the LOI-P has been approved</w:t>
      </w:r>
      <w:r w:rsidR="00934F5F" w:rsidRPr="00D256D0">
        <w:rPr>
          <w:rFonts w:ascii="Arial" w:hAnsi="Arial" w:cs="Arial"/>
          <w:sz w:val="22"/>
          <w:szCs w:val="22"/>
        </w:rPr>
        <w:t>,</w:t>
      </w:r>
      <w:r w:rsidRPr="00D256D0">
        <w:rPr>
          <w:rFonts w:ascii="Arial" w:hAnsi="Arial" w:cs="Arial"/>
          <w:sz w:val="22"/>
          <w:szCs w:val="22"/>
        </w:rPr>
        <w:t xml:space="preserve"> the</w:t>
      </w:r>
      <w:r w:rsidR="00934F5F" w:rsidRPr="00D256D0">
        <w:rPr>
          <w:rFonts w:ascii="Arial" w:hAnsi="Arial" w:cs="Arial"/>
          <w:sz w:val="22"/>
          <w:szCs w:val="22"/>
        </w:rPr>
        <w:t xml:space="preserve">n the ADOR will grant the </w:t>
      </w:r>
      <w:r w:rsidR="00B37EFB" w:rsidRPr="00D256D0">
        <w:rPr>
          <w:rFonts w:ascii="Arial" w:hAnsi="Arial" w:cs="Arial"/>
          <w:sz w:val="22"/>
          <w:szCs w:val="22"/>
        </w:rPr>
        <w:t>vendor</w:t>
      </w:r>
      <w:r w:rsidRPr="00D256D0">
        <w:rPr>
          <w:rFonts w:ascii="Arial" w:hAnsi="Arial" w:cs="Arial"/>
          <w:sz w:val="22"/>
          <w:szCs w:val="22"/>
        </w:rPr>
        <w:t xml:space="preserve"> access to the documents on the SES (</w:t>
      </w:r>
      <w:r w:rsidR="00B37EFB" w:rsidRPr="00D256D0">
        <w:rPr>
          <w:rFonts w:ascii="Arial" w:hAnsi="Arial" w:cs="Arial"/>
          <w:sz w:val="22"/>
          <w:szCs w:val="22"/>
        </w:rPr>
        <w:t xml:space="preserve">State Exchange System).  Vendors </w:t>
      </w:r>
      <w:r w:rsidRPr="00D256D0">
        <w:rPr>
          <w:rFonts w:ascii="Arial" w:hAnsi="Arial" w:cs="Arial"/>
          <w:sz w:val="22"/>
          <w:szCs w:val="22"/>
        </w:rPr>
        <w:t>in good standing will be granted access to SES prior to the LOI-P being approved.</w:t>
      </w:r>
    </w:p>
    <w:p w14:paraId="44FE0709" w14:textId="77777777" w:rsidR="00425BE9" w:rsidRPr="00843205" w:rsidRDefault="00425BE9" w:rsidP="00425BE9">
      <w:pPr>
        <w:rPr>
          <w:rFonts w:ascii="Arial" w:hAnsi="Arial" w:cs="Arial"/>
        </w:rPr>
      </w:pPr>
    </w:p>
    <w:p w14:paraId="6060CC32" w14:textId="77777777" w:rsidR="00934F5F" w:rsidRPr="00843205" w:rsidRDefault="00934F5F" w:rsidP="00425BE9">
      <w:pPr>
        <w:rPr>
          <w:rFonts w:ascii="Arial" w:hAnsi="Arial" w:cs="Arial"/>
        </w:rPr>
      </w:pPr>
      <w:r w:rsidRPr="00843205">
        <w:rPr>
          <w:rFonts w:ascii="Arial" w:hAnsi="Arial" w:cs="Arial"/>
        </w:rPr>
        <w:t>Required test package information:</w:t>
      </w:r>
    </w:p>
    <w:p w14:paraId="7C867187" w14:textId="77777777" w:rsidR="00425BE9" w:rsidRPr="00D256D0" w:rsidRDefault="00425BE9" w:rsidP="00425BE9">
      <w:pPr>
        <w:rPr>
          <w:rFonts w:ascii="Arial" w:hAnsi="Arial" w:cs="Arial"/>
          <w:sz w:val="18"/>
          <w:szCs w:val="18"/>
        </w:rPr>
      </w:pPr>
      <w:r w:rsidRPr="00AA3D6A">
        <w:rPr>
          <w:rFonts w:ascii="Arial" w:hAnsi="Arial" w:cs="Arial"/>
          <w:sz w:val="20"/>
          <w:szCs w:val="20"/>
        </w:rPr>
        <w:t>All applications and test submissions s</w:t>
      </w:r>
      <w:r w:rsidR="00D256D0" w:rsidRPr="00AA3D6A">
        <w:rPr>
          <w:rFonts w:ascii="Arial" w:hAnsi="Arial" w:cs="Arial"/>
          <w:sz w:val="20"/>
          <w:szCs w:val="20"/>
        </w:rPr>
        <w:t>hould be sent to the following</w:t>
      </w:r>
      <w:r w:rsidR="00D256D0" w:rsidRPr="00D256D0">
        <w:rPr>
          <w:rFonts w:ascii="Arial" w:hAnsi="Arial" w:cs="Arial"/>
          <w:sz w:val="18"/>
          <w:szCs w:val="18"/>
        </w:rPr>
        <w:t xml:space="preserve">: </w:t>
      </w:r>
      <w:hyperlink r:id="rId16" w:history="1">
        <w:r w:rsidRPr="00D256D0">
          <w:rPr>
            <w:rFonts w:ascii="Arial" w:hAnsi="Arial" w:cs="Arial"/>
            <w:color w:val="0000FF"/>
            <w:sz w:val="18"/>
            <w:szCs w:val="18"/>
            <w:u w:val="single"/>
          </w:rPr>
          <w:t>icforms.officer@revenue.alabama.gov</w:t>
        </w:r>
      </w:hyperlink>
    </w:p>
    <w:p w14:paraId="4CBE404D" w14:textId="24857F6A" w:rsidR="00C8163B" w:rsidRDefault="00C8163B" w:rsidP="00C8163B">
      <w:pPr>
        <w:rPr>
          <w:rFonts w:ascii="Arial" w:eastAsiaTheme="minorEastAsia" w:hAnsi="Arial" w:cs="Arial"/>
          <w:color w:val="5A5A5A" w:themeColor="text1" w:themeTint="A5"/>
          <w:spacing w:val="15"/>
          <w:sz w:val="18"/>
          <w:szCs w:val="18"/>
        </w:rPr>
      </w:pPr>
    </w:p>
    <w:p w14:paraId="1F94B142" w14:textId="3AC5A537" w:rsidR="003D28B5" w:rsidRDefault="003D28B5" w:rsidP="00C8163B">
      <w:pPr>
        <w:rPr>
          <w:rFonts w:ascii="Arial" w:eastAsiaTheme="minorEastAsia" w:hAnsi="Arial" w:cs="Arial"/>
          <w:spacing w:val="15"/>
        </w:rPr>
      </w:pPr>
      <w:r w:rsidRPr="003D28B5">
        <w:rPr>
          <w:rFonts w:ascii="Arial" w:eastAsiaTheme="minorEastAsia" w:hAnsi="Arial" w:cs="Arial"/>
          <w:spacing w:val="15"/>
        </w:rPr>
        <w:t>NOTE: Vendors supporting more than one software product</w:t>
      </w:r>
      <w:r>
        <w:rPr>
          <w:rFonts w:ascii="Arial" w:eastAsiaTheme="minorEastAsia" w:hAnsi="Arial" w:cs="Arial"/>
          <w:spacing w:val="15"/>
        </w:rPr>
        <w:t xml:space="preserve"> using the same calculation engine must submit one test package to be reviewed and approved prior to submitting additional products for review.</w:t>
      </w:r>
    </w:p>
    <w:p w14:paraId="4B601089" w14:textId="77777777" w:rsidR="003D28B5" w:rsidRPr="003D28B5" w:rsidRDefault="003D28B5" w:rsidP="00C8163B">
      <w:pPr>
        <w:rPr>
          <w:rFonts w:ascii="Arial" w:eastAsiaTheme="minorEastAsia" w:hAnsi="Arial" w:cs="Arial"/>
          <w:spacing w:val="15"/>
        </w:rPr>
      </w:pPr>
    </w:p>
    <w:p w14:paraId="39B5B858" w14:textId="77777777" w:rsidR="00C8163B" w:rsidRPr="00D256D0" w:rsidRDefault="00C8163B" w:rsidP="00C8163B">
      <w:pPr>
        <w:rPr>
          <w:rFonts w:ascii="Arial" w:hAnsi="Arial" w:cs="Arial"/>
          <w:b/>
          <w:i/>
          <w:sz w:val="32"/>
        </w:rPr>
      </w:pPr>
      <w:r w:rsidRPr="00D256D0">
        <w:rPr>
          <w:rFonts w:ascii="Arial" w:hAnsi="Arial" w:cs="Arial"/>
          <w:b/>
          <w:i/>
          <w:sz w:val="32"/>
        </w:rPr>
        <w:t>Business Privilege Tax:</w:t>
      </w:r>
    </w:p>
    <w:p w14:paraId="0B6DD0CD" w14:textId="77777777" w:rsidR="00C8163B" w:rsidRPr="00843205" w:rsidRDefault="00C8163B" w:rsidP="00C8163B">
      <w:pPr>
        <w:rPr>
          <w:rFonts w:ascii="Arial" w:hAnsi="Arial" w:cs="Arial"/>
        </w:rPr>
      </w:pPr>
    </w:p>
    <w:p w14:paraId="0EF0113B" w14:textId="77777777" w:rsidR="00C8163B" w:rsidRPr="00843205" w:rsidRDefault="00C8163B" w:rsidP="00C8163B">
      <w:pPr>
        <w:rPr>
          <w:rFonts w:ascii="Arial" w:hAnsi="Arial" w:cs="Arial"/>
          <w:b/>
          <w:u w:val="single"/>
        </w:rPr>
      </w:pPr>
      <w:r w:rsidRPr="00843205">
        <w:rPr>
          <w:rFonts w:ascii="Arial" w:hAnsi="Arial" w:cs="Arial"/>
          <w:b/>
          <w:u w:val="single"/>
        </w:rPr>
        <w:t>Required Forms</w:t>
      </w:r>
      <w:r w:rsidR="004B0A38" w:rsidRPr="00843205">
        <w:rPr>
          <w:rFonts w:ascii="Arial" w:hAnsi="Arial" w:cs="Arial"/>
          <w:b/>
          <w:u w:val="single"/>
        </w:rPr>
        <w:t>/</w:t>
      </w:r>
      <w:r w:rsidR="00934F5F" w:rsidRPr="00843205">
        <w:rPr>
          <w:rFonts w:ascii="Arial" w:hAnsi="Arial" w:cs="Arial"/>
          <w:b/>
          <w:u w:val="single"/>
        </w:rPr>
        <w:t>Schedules</w:t>
      </w:r>
      <w:r w:rsidRPr="00843205">
        <w:rPr>
          <w:rFonts w:ascii="Arial" w:hAnsi="Arial" w:cs="Arial"/>
          <w:b/>
          <w:u w:val="single"/>
        </w:rPr>
        <w:t>:</w:t>
      </w:r>
    </w:p>
    <w:p w14:paraId="1405A54F" w14:textId="77777777" w:rsidR="008441AA" w:rsidRDefault="008441AA" w:rsidP="008441AA">
      <w:pPr>
        <w:rPr>
          <w:rFonts w:ascii="Arial" w:hAnsi="Arial" w:cs="Arial"/>
        </w:rPr>
      </w:pPr>
    </w:p>
    <w:p w14:paraId="3BB696F6" w14:textId="1E97FE40" w:rsidR="008441AA" w:rsidRDefault="008441AA" w:rsidP="00C8163B">
      <w:pPr>
        <w:rPr>
          <w:rFonts w:ascii="Arial" w:hAnsi="Arial" w:cs="Arial"/>
          <w:b/>
        </w:rPr>
      </w:pPr>
      <w:r w:rsidRPr="008441AA">
        <w:rPr>
          <w:rFonts w:ascii="Arial" w:hAnsi="Arial" w:cs="Arial"/>
          <w:b/>
        </w:rPr>
        <w:t>BPT-IN - Business Privilege Tax Initial Privilege Tax Return</w:t>
      </w:r>
      <w:bookmarkStart w:id="20" w:name="_GoBack"/>
      <w:bookmarkEnd w:id="20"/>
    </w:p>
    <w:p w14:paraId="48019DC3" w14:textId="77777777" w:rsidR="00EC6BD8" w:rsidRDefault="00EC6BD8" w:rsidP="00C8163B">
      <w:pPr>
        <w:rPr>
          <w:rFonts w:ascii="Arial" w:hAnsi="Arial" w:cs="Arial"/>
          <w:b/>
        </w:rPr>
      </w:pPr>
    </w:p>
    <w:p w14:paraId="4CAE3E9D" w14:textId="763306C7" w:rsidR="00C8163B" w:rsidRPr="00843205" w:rsidRDefault="00C8163B" w:rsidP="00C8163B">
      <w:pPr>
        <w:rPr>
          <w:rFonts w:ascii="Arial" w:hAnsi="Arial" w:cs="Arial"/>
          <w:b/>
        </w:rPr>
      </w:pPr>
      <w:r w:rsidRPr="00843205">
        <w:rPr>
          <w:rFonts w:ascii="Arial" w:hAnsi="Arial" w:cs="Arial"/>
          <w:b/>
        </w:rPr>
        <w:t xml:space="preserve">Form CPT - Business Privilege Tax Return and Annual Report </w:t>
      </w:r>
    </w:p>
    <w:p w14:paraId="53A4F8EE" w14:textId="77777777" w:rsidR="00C8163B" w:rsidRPr="00843205" w:rsidRDefault="00C8163B" w:rsidP="0017287A">
      <w:pPr>
        <w:numPr>
          <w:ilvl w:val="0"/>
          <w:numId w:val="8"/>
        </w:numPr>
        <w:contextualSpacing/>
        <w:rPr>
          <w:rFonts w:ascii="Arial" w:hAnsi="Arial" w:cs="Arial"/>
        </w:rPr>
      </w:pPr>
      <w:r w:rsidRPr="00843205">
        <w:rPr>
          <w:rFonts w:ascii="Arial" w:hAnsi="Arial" w:cs="Arial"/>
        </w:rPr>
        <w:t>Schedule AL-CAR - Secretary of State Corporation Annual Report</w:t>
      </w:r>
    </w:p>
    <w:p w14:paraId="7AEEB1E0" w14:textId="77777777" w:rsidR="00C8163B" w:rsidRPr="00843205" w:rsidRDefault="00C8163B" w:rsidP="0017287A">
      <w:pPr>
        <w:numPr>
          <w:ilvl w:val="0"/>
          <w:numId w:val="8"/>
        </w:numPr>
        <w:contextualSpacing/>
        <w:rPr>
          <w:rFonts w:ascii="Arial" w:hAnsi="Arial" w:cs="Arial"/>
        </w:rPr>
      </w:pPr>
      <w:r w:rsidRPr="00843205">
        <w:rPr>
          <w:rFonts w:ascii="Arial" w:hAnsi="Arial" w:cs="Arial"/>
        </w:rPr>
        <w:t xml:space="preserve">Worksheet BPT-NW - </w:t>
      </w:r>
      <w:bookmarkStart w:id="21" w:name="_Hlk9243454"/>
      <w:r w:rsidRPr="00843205">
        <w:rPr>
          <w:rFonts w:ascii="Arial" w:hAnsi="Arial" w:cs="Arial"/>
        </w:rPr>
        <w:t>Balance Sheet- Net Worth Computation</w:t>
      </w:r>
      <w:bookmarkEnd w:id="21"/>
    </w:p>
    <w:p w14:paraId="322AE266" w14:textId="77777777" w:rsidR="00C8163B" w:rsidRPr="00843205" w:rsidRDefault="00C8163B" w:rsidP="0017287A">
      <w:pPr>
        <w:numPr>
          <w:ilvl w:val="0"/>
          <w:numId w:val="8"/>
        </w:numPr>
        <w:contextualSpacing/>
        <w:rPr>
          <w:rFonts w:ascii="Arial" w:hAnsi="Arial" w:cs="Arial"/>
        </w:rPr>
      </w:pPr>
      <w:r w:rsidRPr="00843205">
        <w:rPr>
          <w:rFonts w:ascii="Arial" w:hAnsi="Arial" w:cs="Arial"/>
        </w:rPr>
        <w:t>BPT-V - Business Privilege Tax Payment Voucher</w:t>
      </w:r>
    </w:p>
    <w:p w14:paraId="323C3EFE" w14:textId="77777777" w:rsidR="00C8163B" w:rsidRPr="00843205" w:rsidRDefault="00C8163B" w:rsidP="00C8163B">
      <w:pPr>
        <w:rPr>
          <w:rFonts w:ascii="Arial" w:hAnsi="Arial" w:cs="Arial"/>
          <w:b/>
        </w:rPr>
      </w:pPr>
      <w:r w:rsidRPr="00843205">
        <w:rPr>
          <w:rFonts w:ascii="Arial" w:hAnsi="Arial" w:cs="Arial"/>
          <w:b/>
        </w:rPr>
        <w:t xml:space="preserve">Form PPT - Business Privilege Tax Return and Annual Report </w:t>
      </w:r>
    </w:p>
    <w:p w14:paraId="4C496B3E" w14:textId="77777777" w:rsidR="00C8163B" w:rsidRPr="00843205" w:rsidRDefault="00C8163B" w:rsidP="0017287A">
      <w:pPr>
        <w:numPr>
          <w:ilvl w:val="0"/>
          <w:numId w:val="9"/>
        </w:numPr>
        <w:contextualSpacing/>
        <w:rPr>
          <w:rFonts w:ascii="Arial" w:hAnsi="Arial" w:cs="Arial"/>
        </w:rPr>
      </w:pPr>
      <w:r w:rsidRPr="00843205">
        <w:rPr>
          <w:rFonts w:ascii="Arial" w:hAnsi="Arial" w:cs="Arial"/>
        </w:rPr>
        <w:t>Schedule AL-CAR - Secretary of State Corporation Annual Report</w:t>
      </w:r>
    </w:p>
    <w:p w14:paraId="37A4029D" w14:textId="77777777" w:rsidR="00C8163B" w:rsidRPr="00843205" w:rsidRDefault="00C8163B" w:rsidP="0017287A">
      <w:pPr>
        <w:numPr>
          <w:ilvl w:val="0"/>
          <w:numId w:val="9"/>
        </w:numPr>
        <w:contextualSpacing/>
        <w:rPr>
          <w:rFonts w:ascii="Arial" w:hAnsi="Arial" w:cs="Arial"/>
        </w:rPr>
      </w:pPr>
      <w:r w:rsidRPr="00843205">
        <w:rPr>
          <w:rFonts w:ascii="Arial" w:hAnsi="Arial" w:cs="Arial"/>
        </w:rPr>
        <w:t>Worksheet BPT-NW - Balance Sheet- Net Worth Computation</w:t>
      </w:r>
    </w:p>
    <w:p w14:paraId="2A0519C0" w14:textId="77777777" w:rsidR="00C8163B" w:rsidRPr="00843205" w:rsidRDefault="00C8163B" w:rsidP="0017287A">
      <w:pPr>
        <w:numPr>
          <w:ilvl w:val="0"/>
          <w:numId w:val="9"/>
        </w:numPr>
        <w:contextualSpacing/>
        <w:rPr>
          <w:rFonts w:ascii="Arial" w:hAnsi="Arial" w:cs="Arial"/>
        </w:rPr>
      </w:pPr>
      <w:r w:rsidRPr="00843205">
        <w:rPr>
          <w:rFonts w:ascii="Arial" w:hAnsi="Arial" w:cs="Arial"/>
        </w:rPr>
        <w:t>Worksheet BPT-NWI - Balance Sheet- Net Worth Computation for Disregarded Entities with Individual Single Member Only</w:t>
      </w:r>
    </w:p>
    <w:p w14:paraId="20B9B6FD" w14:textId="77777777" w:rsidR="00C8163B" w:rsidRPr="00843205" w:rsidRDefault="00C8163B" w:rsidP="0017287A">
      <w:pPr>
        <w:numPr>
          <w:ilvl w:val="0"/>
          <w:numId w:val="9"/>
        </w:numPr>
        <w:contextualSpacing/>
        <w:rPr>
          <w:rFonts w:ascii="Arial" w:hAnsi="Arial" w:cs="Arial"/>
        </w:rPr>
      </w:pPr>
      <w:r w:rsidRPr="00843205">
        <w:rPr>
          <w:rFonts w:ascii="Arial" w:hAnsi="Arial" w:cs="Arial"/>
        </w:rPr>
        <w:t>BPT-V - Business Privilege Tax Payment Voucher</w:t>
      </w:r>
    </w:p>
    <w:p w14:paraId="0FADD264" w14:textId="77777777" w:rsidR="00C8163B" w:rsidRPr="00843205" w:rsidRDefault="00C8163B" w:rsidP="00C8163B">
      <w:pPr>
        <w:rPr>
          <w:rFonts w:ascii="Arial" w:hAnsi="Arial" w:cs="Arial"/>
        </w:rPr>
      </w:pPr>
    </w:p>
    <w:p w14:paraId="1A6D0EF0" w14:textId="77777777" w:rsidR="00C8163B" w:rsidRPr="00843205" w:rsidRDefault="00C8163B" w:rsidP="00C8163B">
      <w:pPr>
        <w:rPr>
          <w:rFonts w:ascii="Arial" w:hAnsi="Arial" w:cs="Arial"/>
          <w:b/>
          <w:u w:val="single"/>
        </w:rPr>
      </w:pPr>
      <w:r w:rsidRPr="00843205">
        <w:rPr>
          <w:rFonts w:ascii="Arial" w:hAnsi="Arial" w:cs="Arial"/>
          <w:b/>
          <w:u w:val="single"/>
        </w:rPr>
        <w:t>Optional Forms</w:t>
      </w:r>
      <w:r w:rsidR="004B0A38"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64E2C109" w14:textId="77777777" w:rsidR="00C8163B" w:rsidRPr="00843205" w:rsidRDefault="00C8163B" w:rsidP="00C8163B">
      <w:pPr>
        <w:rPr>
          <w:rFonts w:ascii="Arial" w:hAnsi="Arial" w:cs="Arial"/>
        </w:rPr>
      </w:pPr>
    </w:p>
    <w:p w14:paraId="6A146AC8" w14:textId="77777777" w:rsidR="00C8163B" w:rsidRPr="00843205" w:rsidRDefault="00C8163B" w:rsidP="00C8163B">
      <w:pPr>
        <w:rPr>
          <w:rFonts w:ascii="Arial" w:hAnsi="Arial" w:cs="Arial"/>
        </w:rPr>
      </w:pPr>
      <w:r w:rsidRPr="00843205">
        <w:rPr>
          <w:rFonts w:ascii="Arial" w:hAnsi="Arial" w:cs="Arial"/>
        </w:rPr>
        <w:t xml:space="preserve">Schedule G - Financial Institution Group Computation Schedule </w:t>
      </w:r>
    </w:p>
    <w:p w14:paraId="49BB5FEF" w14:textId="77777777" w:rsidR="00E1796F" w:rsidRDefault="00C8163B" w:rsidP="00C8163B">
      <w:pPr>
        <w:rPr>
          <w:rFonts w:ascii="Arial" w:hAnsi="Arial" w:cs="Arial"/>
        </w:rPr>
      </w:pPr>
      <w:r w:rsidRPr="00843205">
        <w:rPr>
          <w:rFonts w:ascii="Arial" w:hAnsi="Arial" w:cs="Arial"/>
        </w:rPr>
        <w:t>Schedule BPT-E - Family Limited Liability Entity Election Form</w:t>
      </w:r>
    </w:p>
    <w:p w14:paraId="345C3455" w14:textId="77777777" w:rsidR="00D256D0" w:rsidRPr="00843205" w:rsidRDefault="00D256D0" w:rsidP="00C8163B">
      <w:pPr>
        <w:rPr>
          <w:rFonts w:ascii="Arial" w:hAnsi="Arial" w:cs="Arial"/>
        </w:rPr>
      </w:pPr>
    </w:p>
    <w:p w14:paraId="505078EB" w14:textId="77777777" w:rsidR="00C8163B" w:rsidRPr="00D256D0" w:rsidRDefault="00C8163B" w:rsidP="00C8163B">
      <w:pPr>
        <w:rPr>
          <w:rFonts w:ascii="Arial" w:hAnsi="Arial" w:cs="Arial"/>
          <w:b/>
          <w:i/>
        </w:rPr>
      </w:pPr>
      <w:r w:rsidRPr="00D256D0">
        <w:rPr>
          <w:rFonts w:ascii="Arial" w:hAnsi="Arial" w:cs="Arial"/>
          <w:b/>
          <w:i/>
          <w:sz w:val="32"/>
        </w:rPr>
        <w:t>Corporate Tax:</w:t>
      </w:r>
    </w:p>
    <w:p w14:paraId="3A3BB99F" w14:textId="77777777" w:rsidR="00C8163B" w:rsidRPr="00843205" w:rsidRDefault="00C8163B" w:rsidP="00E90A5E">
      <w:pPr>
        <w:rPr>
          <w:rFonts w:ascii="Arial" w:hAnsi="Arial" w:cs="Arial"/>
        </w:rPr>
      </w:pPr>
    </w:p>
    <w:p w14:paraId="204CD1F8" w14:textId="77777777" w:rsidR="00C8163B" w:rsidRPr="00843205" w:rsidRDefault="00C8163B" w:rsidP="00C8163B">
      <w:pPr>
        <w:rPr>
          <w:rFonts w:ascii="Arial" w:hAnsi="Arial" w:cs="Arial"/>
          <w:b/>
          <w:u w:val="single"/>
        </w:rPr>
      </w:pPr>
      <w:r w:rsidRPr="00843205">
        <w:rPr>
          <w:rFonts w:ascii="Arial" w:hAnsi="Arial" w:cs="Arial"/>
          <w:b/>
          <w:u w:val="single"/>
        </w:rPr>
        <w:t>Required Forms</w:t>
      </w:r>
      <w:r w:rsidR="004B0A38"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3E1FDC54" w14:textId="77777777" w:rsidR="00C8163B" w:rsidRPr="00843205" w:rsidRDefault="00C8163B" w:rsidP="00C8163B">
      <w:pPr>
        <w:rPr>
          <w:rFonts w:ascii="Arial" w:hAnsi="Arial" w:cs="Arial"/>
          <w:b/>
          <w:u w:val="single"/>
        </w:rPr>
      </w:pPr>
    </w:p>
    <w:p w14:paraId="6754560F" w14:textId="77777777" w:rsidR="00C8163B" w:rsidRPr="00843205" w:rsidRDefault="00C8163B" w:rsidP="00C8163B">
      <w:pPr>
        <w:rPr>
          <w:rFonts w:ascii="Arial" w:hAnsi="Arial" w:cs="Arial"/>
          <w:b/>
          <w:sz w:val="22"/>
        </w:rPr>
      </w:pPr>
      <w:r w:rsidRPr="00843205">
        <w:rPr>
          <w:rFonts w:ascii="Arial" w:hAnsi="Arial" w:cs="Arial"/>
          <w:b/>
        </w:rPr>
        <w:lastRenderedPageBreak/>
        <w:t xml:space="preserve">Form </w:t>
      </w:r>
      <w:r w:rsidRPr="00843205">
        <w:rPr>
          <w:rFonts w:ascii="Arial" w:hAnsi="Arial" w:cs="Arial"/>
          <w:b/>
          <w:sz w:val="22"/>
        </w:rPr>
        <w:t>20C - Corporation Income Tax Return</w:t>
      </w:r>
    </w:p>
    <w:p w14:paraId="29766B98" w14:textId="77777777" w:rsidR="00C8163B" w:rsidRPr="00843205" w:rsidRDefault="00C8163B" w:rsidP="0017287A">
      <w:pPr>
        <w:numPr>
          <w:ilvl w:val="0"/>
          <w:numId w:val="12"/>
        </w:numPr>
        <w:contextualSpacing/>
        <w:rPr>
          <w:rFonts w:ascii="Arial" w:hAnsi="Arial" w:cs="Arial"/>
          <w:sz w:val="22"/>
        </w:rPr>
      </w:pPr>
      <w:r w:rsidRPr="00843205">
        <w:rPr>
          <w:rFonts w:ascii="Arial" w:hAnsi="Arial" w:cs="Arial"/>
          <w:sz w:val="22"/>
        </w:rPr>
        <w:t xml:space="preserve">Schedule AB - Corporate Add Back Form </w:t>
      </w:r>
    </w:p>
    <w:p w14:paraId="3F0A8082" w14:textId="77777777" w:rsidR="00C8163B" w:rsidRPr="00843205" w:rsidRDefault="00C8163B" w:rsidP="0017287A">
      <w:pPr>
        <w:numPr>
          <w:ilvl w:val="0"/>
          <w:numId w:val="12"/>
        </w:numPr>
        <w:contextualSpacing/>
        <w:rPr>
          <w:rFonts w:ascii="Arial" w:hAnsi="Arial" w:cs="Arial"/>
          <w:sz w:val="22"/>
        </w:rPr>
      </w:pPr>
      <w:r w:rsidRPr="00843205">
        <w:rPr>
          <w:rFonts w:ascii="Arial" w:hAnsi="Arial" w:cs="Arial"/>
          <w:sz w:val="22"/>
        </w:rPr>
        <w:t>Schedule BC - Business Credits Computation</w:t>
      </w:r>
    </w:p>
    <w:p w14:paraId="0175A700" w14:textId="77777777" w:rsidR="00C8163B" w:rsidRPr="00843205" w:rsidRDefault="00C8163B" w:rsidP="0017287A">
      <w:pPr>
        <w:numPr>
          <w:ilvl w:val="0"/>
          <w:numId w:val="12"/>
        </w:numPr>
        <w:contextualSpacing/>
        <w:rPr>
          <w:rFonts w:ascii="Arial" w:hAnsi="Arial" w:cs="Arial"/>
          <w:sz w:val="22"/>
        </w:rPr>
      </w:pPr>
      <w:r w:rsidRPr="00843205">
        <w:rPr>
          <w:rFonts w:ascii="Arial" w:hAnsi="Arial" w:cs="Arial"/>
          <w:sz w:val="22"/>
        </w:rPr>
        <w:t>Schedule B-1 - Alabama Net Operating Loss Carryforward Acquisitions</w:t>
      </w:r>
    </w:p>
    <w:p w14:paraId="1994551D" w14:textId="1D8A7380" w:rsidR="00B37EFB" w:rsidRDefault="00B37EFB" w:rsidP="0017287A">
      <w:pPr>
        <w:numPr>
          <w:ilvl w:val="0"/>
          <w:numId w:val="12"/>
        </w:numPr>
        <w:contextualSpacing/>
        <w:rPr>
          <w:rFonts w:ascii="Arial" w:hAnsi="Arial" w:cs="Arial"/>
          <w:sz w:val="22"/>
        </w:rPr>
      </w:pPr>
      <w:r w:rsidRPr="00843205">
        <w:rPr>
          <w:rFonts w:ascii="Arial" w:hAnsi="Arial" w:cs="Arial"/>
          <w:sz w:val="22"/>
        </w:rPr>
        <w:t>Schedule KRCC-B – Recipient’s Share of Capital Credit for Business Entities, Including Trusts</w:t>
      </w:r>
    </w:p>
    <w:p w14:paraId="637DC2C0" w14:textId="0A39F016" w:rsidR="007224C7" w:rsidRPr="007224C7" w:rsidRDefault="007224C7" w:rsidP="007224C7">
      <w:pPr>
        <w:pStyle w:val="ListParagraph"/>
        <w:numPr>
          <w:ilvl w:val="0"/>
          <w:numId w:val="12"/>
        </w:numPr>
        <w:rPr>
          <w:rFonts w:ascii="Arial" w:hAnsi="Arial" w:cs="Arial"/>
        </w:rPr>
      </w:pPr>
      <w:r w:rsidRPr="007224C7">
        <w:rPr>
          <w:rFonts w:ascii="Arial" w:hAnsi="Arial" w:cs="Arial"/>
        </w:rPr>
        <w:t>Schedule OZ- Gains Invested in Qualified Opportunity Zone Funds</w:t>
      </w:r>
    </w:p>
    <w:p w14:paraId="6B97592F" w14:textId="77777777" w:rsidR="00A2746F" w:rsidRPr="00843205" w:rsidRDefault="00A2746F" w:rsidP="00A2746F">
      <w:pPr>
        <w:numPr>
          <w:ilvl w:val="0"/>
          <w:numId w:val="12"/>
        </w:numPr>
        <w:contextualSpacing/>
        <w:rPr>
          <w:rFonts w:ascii="Arial" w:hAnsi="Arial" w:cs="Arial"/>
          <w:sz w:val="22"/>
        </w:rPr>
      </w:pPr>
      <w:r w:rsidRPr="00843205">
        <w:rPr>
          <w:rFonts w:ascii="Arial" w:hAnsi="Arial" w:cs="Arial"/>
          <w:sz w:val="22"/>
        </w:rPr>
        <w:t>BIT-V - Business Income Tax Payment Voucher</w:t>
      </w:r>
    </w:p>
    <w:p w14:paraId="7DE98B63" w14:textId="77777777" w:rsidR="00EE632E" w:rsidRPr="00843205" w:rsidRDefault="00EE632E" w:rsidP="00861D31">
      <w:pPr>
        <w:contextualSpacing/>
        <w:rPr>
          <w:rFonts w:ascii="Arial" w:hAnsi="Arial" w:cs="Arial"/>
          <w:sz w:val="22"/>
        </w:rPr>
      </w:pPr>
    </w:p>
    <w:p w14:paraId="6A91F028" w14:textId="77777777" w:rsidR="00C8163B" w:rsidRPr="00843205" w:rsidRDefault="00C8163B" w:rsidP="00C8163B">
      <w:pPr>
        <w:rPr>
          <w:rFonts w:ascii="Arial" w:hAnsi="Arial" w:cs="Arial"/>
          <w:sz w:val="22"/>
        </w:rPr>
      </w:pPr>
    </w:p>
    <w:p w14:paraId="7BB723D4" w14:textId="77777777" w:rsidR="00C8163B" w:rsidRPr="00843205" w:rsidRDefault="00C8163B" w:rsidP="00C8163B">
      <w:pPr>
        <w:rPr>
          <w:rFonts w:ascii="Arial" w:hAnsi="Arial" w:cs="Arial"/>
          <w:b/>
        </w:rPr>
      </w:pPr>
      <w:r w:rsidRPr="00843205">
        <w:rPr>
          <w:rFonts w:ascii="Arial" w:hAnsi="Arial" w:cs="Arial"/>
          <w:b/>
        </w:rPr>
        <w:t>Form 20C-C - Consolidated Corporate Income Tax Return</w:t>
      </w:r>
    </w:p>
    <w:p w14:paraId="3BE676C0" w14:textId="77777777" w:rsidR="00C8163B" w:rsidRPr="00843205" w:rsidRDefault="00C8163B" w:rsidP="0017287A">
      <w:pPr>
        <w:numPr>
          <w:ilvl w:val="0"/>
          <w:numId w:val="13"/>
        </w:numPr>
        <w:contextualSpacing/>
        <w:rPr>
          <w:rFonts w:ascii="Arial" w:hAnsi="Arial" w:cs="Arial"/>
        </w:rPr>
      </w:pPr>
      <w:r w:rsidRPr="00843205">
        <w:rPr>
          <w:rFonts w:ascii="Arial" w:hAnsi="Arial" w:cs="Arial"/>
        </w:rPr>
        <w:t>BIT-V - Business Income Tax Payment Voucher</w:t>
      </w:r>
    </w:p>
    <w:p w14:paraId="13666B9C" w14:textId="77777777" w:rsidR="00C8163B" w:rsidRPr="00843205" w:rsidRDefault="00C8163B" w:rsidP="00C8163B">
      <w:pPr>
        <w:ind w:left="360"/>
        <w:rPr>
          <w:rFonts w:ascii="Arial" w:hAnsi="Arial" w:cs="Arial"/>
        </w:rPr>
      </w:pPr>
    </w:p>
    <w:p w14:paraId="5B3AFA90" w14:textId="77777777" w:rsidR="00C8163B" w:rsidRPr="00843205" w:rsidRDefault="00C8163B" w:rsidP="00C8163B">
      <w:pPr>
        <w:rPr>
          <w:rFonts w:ascii="Arial" w:hAnsi="Arial" w:cs="Arial"/>
          <w:b/>
          <w:u w:val="single"/>
        </w:rPr>
      </w:pPr>
      <w:r w:rsidRPr="00843205">
        <w:rPr>
          <w:rFonts w:ascii="Arial" w:hAnsi="Arial" w:cs="Arial"/>
          <w:b/>
          <w:u w:val="single"/>
        </w:rPr>
        <w:t>Optional Forms</w:t>
      </w:r>
      <w:r w:rsidR="007E4A24"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00AB5DAD" w14:textId="77777777" w:rsidR="00C8163B" w:rsidRPr="00843205" w:rsidRDefault="00C8163B" w:rsidP="00C8163B">
      <w:pPr>
        <w:rPr>
          <w:rFonts w:ascii="Arial" w:hAnsi="Arial" w:cs="Arial"/>
        </w:rPr>
      </w:pPr>
    </w:p>
    <w:p w14:paraId="493576E3" w14:textId="77777777" w:rsidR="00C8163B" w:rsidRPr="00843205" w:rsidRDefault="00C8163B" w:rsidP="00C8163B">
      <w:pPr>
        <w:rPr>
          <w:rFonts w:ascii="Arial" w:hAnsi="Arial" w:cs="Arial"/>
        </w:rPr>
      </w:pPr>
      <w:r w:rsidRPr="00843205">
        <w:rPr>
          <w:rFonts w:ascii="Arial" w:hAnsi="Arial" w:cs="Arial"/>
        </w:rPr>
        <w:t>2220AL- Underpayment of Estimated Tax of Corporations</w:t>
      </w:r>
    </w:p>
    <w:p w14:paraId="231EAF6B" w14:textId="7F3AE97A" w:rsidR="00C8163B" w:rsidRDefault="00C8163B" w:rsidP="00C8163B">
      <w:pPr>
        <w:rPr>
          <w:rFonts w:ascii="Arial" w:hAnsi="Arial" w:cs="Arial"/>
        </w:rPr>
      </w:pPr>
      <w:r w:rsidRPr="00843205">
        <w:rPr>
          <w:rFonts w:ascii="Arial" w:hAnsi="Arial" w:cs="Arial"/>
        </w:rPr>
        <w:t>Form 20C-CRE - Elect on to File Consolidated Corporate Income Tax Return</w:t>
      </w:r>
    </w:p>
    <w:p w14:paraId="121BE68F" w14:textId="77777777" w:rsidR="008441AA" w:rsidRPr="00843205" w:rsidRDefault="008441AA" w:rsidP="00C8163B">
      <w:pPr>
        <w:rPr>
          <w:rFonts w:ascii="Arial" w:hAnsi="Arial" w:cs="Arial"/>
        </w:rPr>
      </w:pPr>
    </w:p>
    <w:p w14:paraId="6B3C6FB7" w14:textId="77777777" w:rsidR="005160A2" w:rsidRPr="00843205" w:rsidRDefault="005160A2" w:rsidP="00E90A5E">
      <w:pPr>
        <w:rPr>
          <w:rFonts w:ascii="Arial" w:hAnsi="Arial" w:cs="Arial"/>
        </w:rPr>
      </w:pPr>
    </w:p>
    <w:p w14:paraId="0896A324" w14:textId="77777777" w:rsidR="00C8163B" w:rsidRPr="00D256D0" w:rsidRDefault="00C8163B" w:rsidP="00C8163B">
      <w:pPr>
        <w:rPr>
          <w:rFonts w:ascii="Arial" w:hAnsi="Arial" w:cs="Arial"/>
          <w:b/>
          <w:i/>
          <w:sz w:val="32"/>
        </w:rPr>
      </w:pPr>
      <w:r w:rsidRPr="00D256D0">
        <w:rPr>
          <w:rFonts w:ascii="Arial" w:hAnsi="Arial" w:cs="Arial"/>
          <w:b/>
          <w:i/>
          <w:sz w:val="32"/>
        </w:rPr>
        <w:t>Fiduciary Tax:</w:t>
      </w:r>
    </w:p>
    <w:p w14:paraId="15FD3FAC" w14:textId="77777777" w:rsidR="005160A2" w:rsidRPr="00843205" w:rsidRDefault="005160A2" w:rsidP="00E90A5E">
      <w:pPr>
        <w:rPr>
          <w:rFonts w:ascii="Arial" w:hAnsi="Arial" w:cs="Arial"/>
        </w:rPr>
      </w:pPr>
    </w:p>
    <w:p w14:paraId="2F8067AD" w14:textId="77777777" w:rsidR="00C8163B" w:rsidRPr="00843205" w:rsidRDefault="00C8163B" w:rsidP="00C8163B">
      <w:pPr>
        <w:rPr>
          <w:rFonts w:ascii="Arial" w:hAnsi="Arial" w:cs="Arial"/>
          <w:b/>
          <w:u w:val="single"/>
        </w:rPr>
      </w:pPr>
      <w:r w:rsidRPr="00843205">
        <w:rPr>
          <w:rFonts w:ascii="Arial" w:hAnsi="Arial" w:cs="Arial"/>
          <w:b/>
          <w:u w:val="single"/>
        </w:rPr>
        <w:t>Required Forms</w:t>
      </w:r>
      <w:r w:rsidR="007E4A24"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6C16288B" w14:textId="77777777" w:rsidR="00C8163B" w:rsidRPr="00843205" w:rsidRDefault="00C8163B" w:rsidP="00C8163B">
      <w:pPr>
        <w:rPr>
          <w:rFonts w:ascii="Arial" w:hAnsi="Arial" w:cs="Arial"/>
          <w:b/>
          <w:u w:val="single"/>
        </w:rPr>
      </w:pPr>
    </w:p>
    <w:p w14:paraId="291E4E64" w14:textId="77777777" w:rsidR="00C8163B" w:rsidRPr="00843205" w:rsidRDefault="00C8163B" w:rsidP="00C8163B">
      <w:pPr>
        <w:rPr>
          <w:rFonts w:ascii="Arial" w:hAnsi="Arial" w:cs="Arial"/>
          <w:b/>
        </w:rPr>
      </w:pPr>
      <w:r w:rsidRPr="00843205">
        <w:rPr>
          <w:rFonts w:ascii="Arial" w:hAnsi="Arial" w:cs="Arial"/>
          <w:b/>
        </w:rPr>
        <w:t>Form 41-Fiduciary Income Tax Return</w:t>
      </w:r>
    </w:p>
    <w:p w14:paraId="2AEC2F76" w14:textId="77777777" w:rsidR="00C8163B" w:rsidRPr="00843205" w:rsidRDefault="00C8163B" w:rsidP="0017287A">
      <w:pPr>
        <w:numPr>
          <w:ilvl w:val="0"/>
          <w:numId w:val="16"/>
        </w:numPr>
        <w:contextualSpacing/>
        <w:rPr>
          <w:rFonts w:ascii="Arial" w:hAnsi="Arial" w:cs="Arial"/>
        </w:rPr>
      </w:pPr>
      <w:r w:rsidRPr="00843205">
        <w:rPr>
          <w:rFonts w:ascii="Arial" w:hAnsi="Arial" w:cs="Arial"/>
        </w:rPr>
        <w:t>Schedule K-1(41)-Fiduciary Income Tax Beneficiary Information</w:t>
      </w:r>
    </w:p>
    <w:p w14:paraId="41E5921E" w14:textId="77777777" w:rsidR="00C8163B" w:rsidRPr="00843205" w:rsidRDefault="00C8163B" w:rsidP="0017287A">
      <w:pPr>
        <w:numPr>
          <w:ilvl w:val="0"/>
          <w:numId w:val="16"/>
        </w:numPr>
        <w:contextualSpacing/>
        <w:rPr>
          <w:rFonts w:ascii="Arial" w:hAnsi="Arial" w:cs="Arial"/>
        </w:rPr>
      </w:pPr>
      <w:r w:rsidRPr="00843205">
        <w:rPr>
          <w:rFonts w:ascii="Arial" w:hAnsi="Arial" w:cs="Arial"/>
        </w:rPr>
        <w:t>Schedule G-Grantor Statement of Income, Deductions, Credits</w:t>
      </w:r>
    </w:p>
    <w:p w14:paraId="1F2350FB" w14:textId="77777777" w:rsidR="00C8163B" w:rsidRPr="00843205" w:rsidRDefault="00C8163B" w:rsidP="0017287A">
      <w:pPr>
        <w:numPr>
          <w:ilvl w:val="0"/>
          <w:numId w:val="16"/>
        </w:numPr>
        <w:contextualSpacing/>
        <w:rPr>
          <w:rFonts w:ascii="Arial" w:hAnsi="Arial" w:cs="Arial"/>
        </w:rPr>
      </w:pPr>
      <w:r w:rsidRPr="00843205">
        <w:rPr>
          <w:rFonts w:ascii="Arial" w:hAnsi="Arial" w:cs="Arial"/>
        </w:rPr>
        <w:t>Schedule ESBT-Worksheet for Electing Small Business and Qualified Subchapter S Trusts</w:t>
      </w:r>
    </w:p>
    <w:p w14:paraId="28E67CFC" w14:textId="77777777" w:rsidR="00C8163B" w:rsidRPr="00843205" w:rsidRDefault="00C8163B" w:rsidP="0017287A">
      <w:pPr>
        <w:numPr>
          <w:ilvl w:val="0"/>
          <w:numId w:val="16"/>
        </w:numPr>
        <w:contextualSpacing/>
        <w:rPr>
          <w:rFonts w:ascii="Arial" w:hAnsi="Arial" w:cs="Arial"/>
        </w:rPr>
      </w:pPr>
      <w:r w:rsidRPr="00843205">
        <w:rPr>
          <w:rFonts w:ascii="Arial" w:hAnsi="Arial" w:cs="Arial"/>
        </w:rPr>
        <w:t>Schedule D-Profit or Loss from Sales of Assets</w:t>
      </w:r>
    </w:p>
    <w:p w14:paraId="2D55942F" w14:textId="77777777" w:rsidR="00C8163B" w:rsidRPr="00843205" w:rsidRDefault="00C8163B" w:rsidP="0017287A">
      <w:pPr>
        <w:numPr>
          <w:ilvl w:val="0"/>
          <w:numId w:val="16"/>
        </w:numPr>
        <w:contextualSpacing/>
        <w:rPr>
          <w:rFonts w:ascii="Arial" w:hAnsi="Arial" w:cs="Arial"/>
        </w:rPr>
      </w:pPr>
      <w:r w:rsidRPr="00843205">
        <w:rPr>
          <w:rFonts w:ascii="Arial" w:hAnsi="Arial" w:cs="Arial"/>
        </w:rPr>
        <w:t>Schedule E-Supplemental Income and Loss</w:t>
      </w:r>
    </w:p>
    <w:p w14:paraId="0E1F6EED" w14:textId="0A04CE1A" w:rsidR="00A81416" w:rsidRDefault="00C8163B" w:rsidP="00A81416">
      <w:pPr>
        <w:numPr>
          <w:ilvl w:val="0"/>
          <w:numId w:val="16"/>
        </w:numPr>
        <w:contextualSpacing/>
        <w:rPr>
          <w:rFonts w:ascii="Arial" w:hAnsi="Arial" w:cs="Arial"/>
        </w:rPr>
      </w:pPr>
      <w:r w:rsidRPr="00843205">
        <w:rPr>
          <w:rFonts w:ascii="Arial" w:hAnsi="Arial" w:cs="Arial"/>
        </w:rPr>
        <w:t>Schedule FC-Fiduciary Cred</w:t>
      </w:r>
      <w:r w:rsidR="00F82FD5">
        <w:rPr>
          <w:rFonts w:ascii="Arial" w:hAnsi="Arial" w:cs="Arial"/>
        </w:rPr>
        <w:t>its</w:t>
      </w:r>
    </w:p>
    <w:p w14:paraId="00BD5B44" w14:textId="77777777" w:rsidR="00EC2D8B" w:rsidRPr="00EC2D8B" w:rsidRDefault="00EC2D8B" w:rsidP="00EC2D8B">
      <w:pPr>
        <w:pStyle w:val="ListParagraph"/>
        <w:numPr>
          <w:ilvl w:val="0"/>
          <w:numId w:val="16"/>
        </w:numPr>
        <w:rPr>
          <w:rFonts w:ascii="Arial" w:hAnsi="Arial" w:cs="Arial"/>
        </w:rPr>
      </w:pPr>
      <w:r w:rsidRPr="00EC2D8B">
        <w:rPr>
          <w:rFonts w:ascii="Arial" w:hAnsi="Arial" w:cs="Arial"/>
        </w:rPr>
        <w:t>Schedule NOL-F85-Computation of Net Operating Loss</w:t>
      </w:r>
    </w:p>
    <w:p w14:paraId="7B62F8B8" w14:textId="2EF59451" w:rsidR="00EC2D8B" w:rsidRDefault="00EC2D8B" w:rsidP="00EC2D8B">
      <w:pPr>
        <w:pStyle w:val="ListParagraph"/>
        <w:numPr>
          <w:ilvl w:val="0"/>
          <w:numId w:val="16"/>
        </w:numPr>
        <w:rPr>
          <w:rFonts w:ascii="Arial" w:hAnsi="Arial" w:cs="Arial"/>
        </w:rPr>
      </w:pPr>
      <w:r w:rsidRPr="00EC2D8B">
        <w:rPr>
          <w:rFonts w:ascii="Arial" w:hAnsi="Arial" w:cs="Arial"/>
        </w:rPr>
        <w:t>Schedule NOL-F85A-Application of Net Operating Loss, Carryback and Carryforward</w:t>
      </w:r>
    </w:p>
    <w:p w14:paraId="50DD54AE" w14:textId="1E527E31" w:rsidR="001C75DA" w:rsidRPr="00AB5593" w:rsidRDefault="001C75DA" w:rsidP="00AB5593">
      <w:pPr>
        <w:pStyle w:val="ListParagraph"/>
        <w:numPr>
          <w:ilvl w:val="0"/>
          <w:numId w:val="16"/>
        </w:numPr>
        <w:rPr>
          <w:rFonts w:ascii="Arial" w:hAnsi="Arial" w:cs="Arial"/>
        </w:rPr>
      </w:pPr>
      <w:r w:rsidRPr="00AB5593">
        <w:rPr>
          <w:rFonts w:ascii="Arial" w:hAnsi="Arial" w:cs="Arial"/>
        </w:rPr>
        <w:t>Form KRCC-Project/Distributing Entity Share of Capital Credit</w:t>
      </w:r>
    </w:p>
    <w:p w14:paraId="1EECB3D1" w14:textId="77777777" w:rsidR="00EC2D8B" w:rsidRPr="00EC2D8B" w:rsidRDefault="00EC2D8B" w:rsidP="00EC2D8B">
      <w:pPr>
        <w:pStyle w:val="ListParagraph"/>
        <w:numPr>
          <w:ilvl w:val="0"/>
          <w:numId w:val="16"/>
        </w:numPr>
        <w:rPr>
          <w:rFonts w:ascii="Arial" w:hAnsi="Arial" w:cs="Arial"/>
        </w:rPr>
      </w:pPr>
      <w:r w:rsidRPr="00EC2D8B">
        <w:rPr>
          <w:rFonts w:ascii="Arial" w:hAnsi="Arial" w:cs="Arial"/>
        </w:rPr>
        <w:t xml:space="preserve">Schedule KRCC-B-Recipient’s Share of Capital Credit </w:t>
      </w:r>
      <w:proofErr w:type="gramStart"/>
      <w:r w:rsidRPr="00EC2D8B">
        <w:rPr>
          <w:rFonts w:ascii="Arial" w:hAnsi="Arial" w:cs="Arial"/>
        </w:rPr>
        <w:t>For</w:t>
      </w:r>
      <w:proofErr w:type="gramEnd"/>
      <w:r w:rsidRPr="00EC2D8B">
        <w:rPr>
          <w:rFonts w:ascii="Arial" w:hAnsi="Arial" w:cs="Arial"/>
        </w:rPr>
        <w:t xml:space="preserve"> Business Entities,</w:t>
      </w:r>
    </w:p>
    <w:p w14:paraId="75636241" w14:textId="7C136FB0" w:rsidR="00EC2D8B" w:rsidRDefault="00EC2D8B" w:rsidP="00112A42">
      <w:pPr>
        <w:pStyle w:val="ListParagraph"/>
        <w:rPr>
          <w:rFonts w:ascii="Arial" w:hAnsi="Arial" w:cs="Arial"/>
        </w:rPr>
      </w:pPr>
      <w:r w:rsidRPr="00EC2D8B">
        <w:rPr>
          <w:rFonts w:ascii="Arial" w:hAnsi="Arial" w:cs="Arial"/>
        </w:rPr>
        <w:t>Including Trusts</w:t>
      </w:r>
    </w:p>
    <w:p w14:paraId="10B0C01B" w14:textId="16E4622B" w:rsidR="00AB5593" w:rsidRPr="00AB5593" w:rsidRDefault="00AB5593" w:rsidP="00AB5593">
      <w:pPr>
        <w:pStyle w:val="ListParagraph"/>
        <w:numPr>
          <w:ilvl w:val="0"/>
          <w:numId w:val="16"/>
        </w:numPr>
        <w:rPr>
          <w:rFonts w:ascii="Arial" w:hAnsi="Arial" w:cs="Arial"/>
        </w:rPr>
      </w:pPr>
      <w:r w:rsidRPr="00AB5593">
        <w:rPr>
          <w:rFonts w:ascii="Arial" w:hAnsi="Arial" w:cs="Arial"/>
        </w:rPr>
        <w:t>FDT-V-Fiduciary Income Tax Payment Voucher</w:t>
      </w:r>
    </w:p>
    <w:p w14:paraId="406B3927" w14:textId="77777777" w:rsidR="00C8163B" w:rsidRPr="00843205" w:rsidRDefault="00C8163B" w:rsidP="00C8163B">
      <w:pPr>
        <w:rPr>
          <w:rFonts w:ascii="Arial" w:hAnsi="Arial" w:cs="Arial"/>
        </w:rPr>
      </w:pPr>
    </w:p>
    <w:p w14:paraId="6C7C5818" w14:textId="77777777" w:rsidR="00C8163B" w:rsidRPr="00843205" w:rsidRDefault="00C8163B" w:rsidP="00C8163B">
      <w:pPr>
        <w:rPr>
          <w:rFonts w:ascii="Arial" w:hAnsi="Arial" w:cs="Arial"/>
          <w:b/>
          <w:u w:val="single"/>
        </w:rPr>
      </w:pPr>
      <w:bookmarkStart w:id="22" w:name="_Hlk11741044"/>
      <w:r w:rsidRPr="00843205">
        <w:rPr>
          <w:rFonts w:ascii="Arial" w:hAnsi="Arial" w:cs="Arial"/>
          <w:b/>
          <w:u w:val="single"/>
        </w:rPr>
        <w:t>Optional Forms</w:t>
      </w:r>
      <w:r w:rsidR="007E4A24" w:rsidRPr="00843205">
        <w:rPr>
          <w:rFonts w:ascii="Arial" w:hAnsi="Arial" w:cs="Arial"/>
          <w:b/>
          <w:u w:val="single"/>
        </w:rPr>
        <w:t>/Schedule</w:t>
      </w:r>
      <w:r w:rsidR="00934F5F" w:rsidRPr="00843205">
        <w:rPr>
          <w:rFonts w:ascii="Arial" w:hAnsi="Arial" w:cs="Arial"/>
          <w:b/>
          <w:u w:val="single"/>
        </w:rPr>
        <w:t>s</w:t>
      </w:r>
      <w:r w:rsidR="007E4A24" w:rsidRPr="00843205">
        <w:rPr>
          <w:rFonts w:ascii="Arial" w:hAnsi="Arial" w:cs="Arial"/>
          <w:b/>
          <w:u w:val="single"/>
        </w:rPr>
        <w:t>:</w:t>
      </w:r>
    </w:p>
    <w:bookmarkEnd w:id="22"/>
    <w:p w14:paraId="794C8322" w14:textId="77777777" w:rsidR="00C8163B" w:rsidRPr="00843205" w:rsidRDefault="00C8163B" w:rsidP="00C8163B">
      <w:pPr>
        <w:rPr>
          <w:rFonts w:ascii="Arial" w:hAnsi="Arial" w:cs="Arial"/>
          <w:b/>
          <w:u w:val="single"/>
        </w:rPr>
      </w:pPr>
    </w:p>
    <w:p w14:paraId="5C7470E6" w14:textId="77777777" w:rsidR="00BC5197" w:rsidRPr="00843205" w:rsidRDefault="00BC5197" w:rsidP="00BC5197">
      <w:pPr>
        <w:rPr>
          <w:rFonts w:ascii="Arial" w:hAnsi="Arial" w:cs="Arial"/>
        </w:rPr>
      </w:pPr>
      <w:r w:rsidRPr="00843205">
        <w:rPr>
          <w:rFonts w:ascii="Arial" w:hAnsi="Arial" w:cs="Arial"/>
        </w:rPr>
        <w:t>4952A – Investment Interest Expense Deduction</w:t>
      </w:r>
    </w:p>
    <w:p w14:paraId="4207A89E" w14:textId="4AF69DE2" w:rsidR="007100EB" w:rsidRDefault="007100EB" w:rsidP="00E90A5E">
      <w:pPr>
        <w:rPr>
          <w:rFonts w:ascii="Arial" w:hAnsi="Arial" w:cs="Arial"/>
        </w:rPr>
      </w:pPr>
      <w:r>
        <w:rPr>
          <w:rFonts w:ascii="Arial" w:hAnsi="Arial" w:cs="Arial"/>
        </w:rPr>
        <w:t>EST-1-</w:t>
      </w:r>
      <w:r w:rsidR="00CC1F10">
        <w:rPr>
          <w:rFonts w:ascii="Arial" w:hAnsi="Arial" w:cs="Arial"/>
        </w:rPr>
        <w:t xml:space="preserve">Application </w:t>
      </w:r>
      <w:proofErr w:type="gramStart"/>
      <w:r w:rsidR="00CC1F10">
        <w:rPr>
          <w:rFonts w:ascii="Arial" w:hAnsi="Arial" w:cs="Arial"/>
        </w:rPr>
        <w:t>For</w:t>
      </w:r>
      <w:proofErr w:type="gramEnd"/>
      <w:r w:rsidR="00CC1F10">
        <w:rPr>
          <w:rFonts w:ascii="Arial" w:hAnsi="Arial" w:cs="Arial"/>
        </w:rPr>
        <w:t xml:space="preserve"> Estate Tax Waiver</w:t>
      </w:r>
    </w:p>
    <w:p w14:paraId="7213C416" w14:textId="77777777" w:rsidR="00BC5197" w:rsidRPr="00843205" w:rsidRDefault="00BC5197" w:rsidP="00E90A5E">
      <w:pPr>
        <w:rPr>
          <w:rFonts w:ascii="Arial" w:hAnsi="Arial" w:cs="Arial"/>
        </w:rPr>
      </w:pPr>
    </w:p>
    <w:p w14:paraId="6CC5ED25" w14:textId="77777777" w:rsidR="0096592D" w:rsidRPr="00843205" w:rsidRDefault="0096592D" w:rsidP="00E90A5E">
      <w:pPr>
        <w:rPr>
          <w:rFonts w:ascii="Arial" w:hAnsi="Arial" w:cs="Arial"/>
        </w:rPr>
      </w:pPr>
    </w:p>
    <w:p w14:paraId="00279DFB" w14:textId="77777777" w:rsidR="00073FF0" w:rsidRPr="00D256D0" w:rsidRDefault="00073FF0" w:rsidP="00073FF0">
      <w:pPr>
        <w:rPr>
          <w:rFonts w:ascii="Arial" w:hAnsi="Arial" w:cs="Arial"/>
          <w:b/>
          <w:i/>
          <w:sz w:val="32"/>
        </w:rPr>
      </w:pPr>
      <w:r w:rsidRPr="00D256D0">
        <w:rPr>
          <w:rFonts w:ascii="Arial" w:hAnsi="Arial" w:cs="Arial"/>
          <w:b/>
          <w:i/>
          <w:sz w:val="32"/>
        </w:rPr>
        <w:lastRenderedPageBreak/>
        <w:t>Financial Institution Excise Tax:</w:t>
      </w:r>
    </w:p>
    <w:p w14:paraId="0AE44B47" w14:textId="77777777" w:rsidR="00C8163B" w:rsidRPr="00843205" w:rsidRDefault="00C8163B" w:rsidP="00E90A5E">
      <w:pPr>
        <w:rPr>
          <w:rFonts w:ascii="Arial" w:hAnsi="Arial" w:cs="Arial"/>
        </w:rPr>
      </w:pPr>
    </w:p>
    <w:p w14:paraId="732892E5" w14:textId="77777777" w:rsidR="00C8163B" w:rsidRPr="00843205" w:rsidRDefault="00C8163B" w:rsidP="00C8163B">
      <w:pPr>
        <w:rPr>
          <w:rFonts w:ascii="Arial" w:hAnsi="Arial" w:cs="Arial"/>
          <w:b/>
          <w:u w:val="single"/>
        </w:rPr>
      </w:pPr>
      <w:r w:rsidRPr="00843205">
        <w:rPr>
          <w:rFonts w:ascii="Arial" w:hAnsi="Arial" w:cs="Arial"/>
          <w:b/>
          <w:u w:val="single"/>
        </w:rPr>
        <w:t>Required Forms</w:t>
      </w:r>
      <w:r w:rsidR="007E4A24"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76985AEF" w14:textId="77777777" w:rsidR="00C8163B" w:rsidRPr="00843205" w:rsidRDefault="00C8163B" w:rsidP="00C8163B">
      <w:pPr>
        <w:rPr>
          <w:rFonts w:ascii="Arial" w:hAnsi="Arial" w:cs="Arial"/>
          <w:b/>
          <w:u w:val="single"/>
        </w:rPr>
      </w:pPr>
    </w:p>
    <w:p w14:paraId="4DE56834" w14:textId="77777777" w:rsidR="00C8163B" w:rsidRPr="00843205" w:rsidRDefault="00C8163B" w:rsidP="00C8163B">
      <w:pPr>
        <w:rPr>
          <w:rFonts w:ascii="Arial" w:hAnsi="Arial" w:cs="Arial"/>
          <w:b/>
        </w:rPr>
      </w:pPr>
      <w:r w:rsidRPr="00843205">
        <w:rPr>
          <w:rFonts w:ascii="Arial" w:hAnsi="Arial" w:cs="Arial"/>
          <w:b/>
        </w:rPr>
        <w:t>Form ET-1 - Financial Institution Excise Tax Return</w:t>
      </w:r>
    </w:p>
    <w:p w14:paraId="74DB6396" w14:textId="77777777" w:rsidR="00C8163B" w:rsidRPr="00843205" w:rsidRDefault="00C8163B" w:rsidP="0017287A">
      <w:pPr>
        <w:numPr>
          <w:ilvl w:val="0"/>
          <w:numId w:val="10"/>
        </w:numPr>
        <w:contextualSpacing/>
        <w:rPr>
          <w:rFonts w:ascii="Arial" w:hAnsi="Arial" w:cs="Arial"/>
        </w:rPr>
      </w:pPr>
      <w:bookmarkStart w:id="23" w:name="_Hlk17273729"/>
      <w:r w:rsidRPr="00843205">
        <w:rPr>
          <w:rFonts w:ascii="Arial" w:hAnsi="Arial" w:cs="Arial"/>
        </w:rPr>
        <w:t>Schedule EC - Excise Credits</w:t>
      </w:r>
    </w:p>
    <w:bookmarkEnd w:id="23"/>
    <w:p w14:paraId="4E598409" w14:textId="7B6C30FF" w:rsidR="00C8163B" w:rsidRDefault="00C8163B" w:rsidP="0017287A">
      <w:pPr>
        <w:numPr>
          <w:ilvl w:val="0"/>
          <w:numId w:val="10"/>
        </w:numPr>
        <w:contextualSpacing/>
        <w:rPr>
          <w:rFonts w:ascii="Arial" w:hAnsi="Arial" w:cs="Arial"/>
        </w:rPr>
      </w:pPr>
      <w:r w:rsidRPr="00843205">
        <w:rPr>
          <w:rFonts w:ascii="Arial" w:hAnsi="Arial" w:cs="Arial"/>
        </w:rPr>
        <w:t>Schedule B-1 - Alabama Net Operating Loss Carryforward Acquisitions</w:t>
      </w:r>
    </w:p>
    <w:p w14:paraId="00A0AA4A" w14:textId="5C6C2497" w:rsidR="000719DC" w:rsidRPr="000719DC" w:rsidRDefault="000719DC" w:rsidP="000719DC">
      <w:pPr>
        <w:pStyle w:val="ListParagraph"/>
        <w:numPr>
          <w:ilvl w:val="0"/>
          <w:numId w:val="10"/>
        </w:numPr>
        <w:rPr>
          <w:rFonts w:ascii="Arial" w:hAnsi="Arial" w:cs="Arial"/>
        </w:rPr>
      </w:pPr>
      <w:r w:rsidRPr="000719DC">
        <w:rPr>
          <w:rFonts w:ascii="Arial" w:hAnsi="Arial" w:cs="Arial"/>
        </w:rPr>
        <w:t>Schedule OZ- Gains Invested in Qualified Opportunity Zone Funds</w:t>
      </w:r>
    </w:p>
    <w:p w14:paraId="2470AD5A" w14:textId="468B0F56" w:rsidR="00C8163B" w:rsidRDefault="00C8163B" w:rsidP="0017287A">
      <w:pPr>
        <w:numPr>
          <w:ilvl w:val="0"/>
          <w:numId w:val="11"/>
        </w:numPr>
        <w:contextualSpacing/>
        <w:rPr>
          <w:rFonts w:ascii="Arial" w:hAnsi="Arial" w:cs="Arial"/>
        </w:rPr>
      </w:pPr>
      <w:bookmarkStart w:id="24" w:name="_Hlk14178660"/>
      <w:r w:rsidRPr="00843205">
        <w:rPr>
          <w:rFonts w:ascii="Arial" w:hAnsi="Arial" w:cs="Arial"/>
        </w:rPr>
        <w:t>FIE-V - Financial Institution Excise Tax Payment Voucher</w:t>
      </w:r>
    </w:p>
    <w:bookmarkEnd w:id="24"/>
    <w:p w14:paraId="3B4BD0E3" w14:textId="77777777" w:rsidR="00583E38" w:rsidRDefault="00583E38" w:rsidP="00E90A5E">
      <w:pPr>
        <w:rPr>
          <w:rFonts w:ascii="Arial" w:hAnsi="Arial" w:cs="Arial"/>
          <w:b/>
        </w:rPr>
      </w:pPr>
    </w:p>
    <w:p w14:paraId="11B70F8B" w14:textId="627AB7D4" w:rsidR="00C8163B" w:rsidRDefault="00583E38" w:rsidP="00E90A5E">
      <w:pPr>
        <w:rPr>
          <w:rFonts w:ascii="Arial" w:hAnsi="Arial" w:cs="Arial"/>
          <w:b/>
        </w:rPr>
      </w:pPr>
      <w:r w:rsidRPr="00583E38">
        <w:rPr>
          <w:rFonts w:ascii="Arial" w:hAnsi="Arial" w:cs="Arial"/>
          <w:b/>
        </w:rPr>
        <w:t>Form ET-1C</w:t>
      </w:r>
      <w:r>
        <w:rPr>
          <w:rFonts w:ascii="Arial" w:hAnsi="Arial" w:cs="Arial"/>
          <w:b/>
        </w:rPr>
        <w:t>- Consolidated Financial Institution Excise Tax Return</w:t>
      </w:r>
    </w:p>
    <w:p w14:paraId="485B7F2C" w14:textId="77777777" w:rsidR="003A3210" w:rsidRDefault="00583E38" w:rsidP="004B0A38">
      <w:pPr>
        <w:numPr>
          <w:ilvl w:val="0"/>
          <w:numId w:val="11"/>
        </w:numPr>
        <w:contextualSpacing/>
        <w:rPr>
          <w:rFonts w:ascii="Arial" w:hAnsi="Arial" w:cs="Arial"/>
        </w:rPr>
      </w:pPr>
      <w:r w:rsidRPr="00843205">
        <w:rPr>
          <w:rFonts w:ascii="Arial" w:hAnsi="Arial" w:cs="Arial"/>
        </w:rPr>
        <w:t>FIE-V - Financial Institution Excise Tax Payment Voucher</w:t>
      </w:r>
    </w:p>
    <w:p w14:paraId="72C16721" w14:textId="77777777" w:rsidR="003A3210" w:rsidRDefault="003A3210" w:rsidP="003A3210">
      <w:pPr>
        <w:contextualSpacing/>
        <w:rPr>
          <w:rFonts w:ascii="Arial" w:hAnsi="Arial" w:cs="Arial"/>
        </w:rPr>
      </w:pPr>
    </w:p>
    <w:p w14:paraId="36DC03AA" w14:textId="792A9C77" w:rsidR="004B0A38" w:rsidRPr="003A3210" w:rsidRDefault="004B0A38" w:rsidP="003A3210">
      <w:pPr>
        <w:contextualSpacing/>
        <w:rPr>
          <w:rFonts w:ascii="Arial" w:hAnsi="Arial" w:cs="Arial"/>
        </w:rPr>
      </w:pPr>
      <w:r w:rsidRPr="003A3210">
        <w:rPr>
          <w:rFonts w:ascii="Arial" w:hAnsi="Arial" w:cs="Arial"/>
          <w:b/>
          <w:u w:val="single"/>
        </w:rPr>
        <w:t>Optional Forms/Schedule</w:t>
      </w:r>
      <w:r w:rsidR="00934F5F" w:rsidRPr="003A3210">
        <w:rPr>
          <w:rFonts w:ascii="Arial" w:hAnsi="Arial" w:cs="Arial"/>
          <w:b/>
          <w:u w:val="single"/>
        </w:rPr>
        <w:t>s</w:t>
      </w:r>
      <w:r w:rsidRPr="003A3210">
        <w:rPr>
          <w:rFonts w:ascii="Arial" w:hAnsi="Arial" w:cs="Arial"/>
          <w:b/>
          <w:u w:val="single"/>
        </w:rPr>
        <w:t>:</w:t>
      </w:r>
    </w:p>
    <w:p w14:paraId="65856AB1" w14:textId="031840FF" w:rsidR="00947228" w:rsidRDefault="00947228" w:rsidP="00E90A5E">
      <w:pPr>
        <w:rPr>
          <w:rFonts w:ascii="Arial" w:hAnsi="Arial" w:cs="Arial"/>
          <w:highlight w:val="yellow"/>
        </w:rPr>
      </w:pPr>
    </w:p>
    <w:p w14:paraId="54823739" w14:textId="1FEC28BB" w:rsidR="000719DC" w:rsidRPr="00843205" w:rsidRDefault="000719DC" w:rsidP="00E90A5E">
      <w:pPr>
        <w:rPr>
          <w:rFonts w:ascii="Arial" w:hAnsi="Arial" w:cs="Arial"/>
        </w:rPr>
      </w:pPr>
      <w:r>
        <w:rPr>
          <w:rFonts w:ascii="Arial" w:hAnsi="Arial" w:cs="Arial"/>
        </w:rPr>
        <w:t>N/A</w:t>
      </w:r>
    </w:p>
    <w:p w14:paraId="4A5B01FC" w14:textId="77777777" w:rsidR="00947228" w:rsidRPr="00843205" w:rsidRDefault="00947228" w:rsidP="00E90A5E">
      <w:pPr>
        <w:rPr>
          <w:rFonts w:ascii="Arial" w:hAnsi="Arial" w:cs="Arial"/>
        </w:rPr>
      </w:pPr>
    </w:p>
    <w:p w14:paraId="2067F9CA" w14:textId="77777777" w:rsidR="00073FF0" w:rsidRPr="00D256D0" w:rsidRDefault="00073FF0" w:rsidP="00073FF0">
      <w:pPr>
        <w:rPr>
          <w:rFonts w:ascii="Arial" w:hAnsi="Arial" w:cs="Arial"/>
          <w:b/>
          <w:i/>
          <w:sz w:val="32"/>
        </w:rPr>
      </w:pPr>
      <w:bookmarkStart w:id="25" w:name="_Hlk11766452"/>
      <w:r w:rsidRPr="00D256D0">
        <w:rPr>
          <w:rFonts w:ascii="Arial" w:hAnsi="Arial" w:cs="Arial"/>
          <w:b/>
          <w:i/>
          <w:sz w:val="32"/>
        </w:rPr>
        <w:t>Individual Income Tax:</w:t>
      </w:r>
    </w:p>
    <w:p w14:paraId="4FE67AAC" w14:textId="77777777" w:rsidR="00073FF0" w:rsidRPr="00843205" w:rsidRDefault="00073FF0" w:rsidP="00073FF0">
      <w:pPr>
        <w:rPr>
          <w:rFonts w:ascii="Arial" w:hAnsi="Arial" w:cs="Arial"/>
        </w:rPr>
      </w:pPr>
    </w:p>
    <w:p w14:paraId="57FCEC7A" w14:textId="77777777" w:rsidR="00073FF0" w:rsidRPr="00843205" w:rsidRDefault="00073FF0" w:rsidP="00073FF0">
      <w:pPr>
        <w:rPr>
          <w:rFonts w:ascii="Arial" w:hAnsi="Arial" w:cs="Arial"/>
          <w:b/>
          <w:u w:val="single"/>
        </w:rPr>
      </w:pPr>
      <w:r w:rsidRPr="00843205">
        <w:rPr>
          <w:rFonts w:ascii="Arial" w:hAnsi="Arial" w:cs="Arial"/>
          <w:b/>
          <w:u w:val="single"/>
        </w:rPr>
        <w:t>Required Forms</w:t>
      </w:r>
      <w:r w:rsidR="007E4A24"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1D08F5EA" w14:textId="77777777" w:rsidR="00073FF0" w:rsidRPr="00843205" w:rsidRDefault="00073FF0" w:rsidP="00073FF0">
      <w:pPr>
        <w:rPr>
          <w:rFonts w:ascii="Arial" w:hAnsi="Arial" w:cs="Arial"/>
          <w:b/>
        </w:rPr>
      </w:pPr>
    </w:p>
    <w:p w14:paraId="7BCED391" w14:textId="77777777" w:rsidR="00073FF0" w:rsidRPr="00843205" w:rsidRDefault="00073FF0" w:rsidP="00073FF0">
      <w:pPr>
        <w:rPr>
          <w:rFonts w:ascii="Arial" w:hAnsi="Arial" w:cs="Arial"/>
          <w:b/>
        </w:rPr>
      </w:pPr>
      <w:r w:rsidRPr="00843205">
        <w:rPr>
          <w:rFonts w:ascii="Arial" w:hAnsi="Arial" w:cs="Arial"/>
          <w:b/>
        </w:rPr>
        <w:t>Form 40A – Individual Income Tax Return (Short Form)</w:t>
      </w:r>
    </w:p>
    <w:p w14:paraId="48975F68" w14:textId="77777777" w:rsidR="00073FF0" w:rsidRPr="00843205" w:rsidRDefault="00073FF0" w:rsidP="0017287A">
      <w:pPr>
        <w:numPr>
          <w:ilvl w:val="0"/>
          <w:numId w:val="6"/>
        </w:numPr>
        <w:rPr>
          <w:rFonts w:ascii="Arial" w:hAnsi="Arial" w:cs="Arial"/>
        </w:rPr>
      </w:pPr>
      <w:bookmarkStart w:id="26" w:name="_Hlk8818907"/>
      <w:r w:rsidRPr="00843205">
        <w:rPr>
          <w:rFonts w:ascii="Arial" w:hAnsi="Arial" w:cs="Arial"/>
        </w:rPr>
        <w:t>Schedule W-2 – Wages, Salaries, Tips, etc.</w:t>
      </w:r>
    </w:p>
    <w:p w14:paraId="7233EAD3" w14:textId="77777777" w:rsidR="00073FF0" w:rsidRPr="00843205" w:rsidRDefault="00073FF0" w:rsidP="0017287A">
      <w:pPr>
        <w:pStyle w:val="ListParagraph"/>
        <w:numPr>
          <w:ilvl w:val="0"/>
          <w:numId w:val="6"/>
        </w:numPr>
        <w:rPr>
          <w:rFonts w:ascii="Arial" w:hAnsi="Arial" w:cs="Arial"/>
        </w:rPr>
      </w:pPr>
      <w:r w:rsidRPr="00843205">
        <w:rPr>
          <w:rFonts w:ascii="Arial" w:hAnsi="Arial" w:cs="Arial"/>
        </w:rPr>
        <w:t>40V – Individual Income Tax Payment Voucher</w:t>
      </w:r>
    </w:p>
    <w:p w14:paraId="4CC49CE2" w14:textId="77777777" w:rsidR="00073FF0" w:rsidRPr="00843205" w:rsidRDefault="00073FF0" w:rsidP="00073FF0">
      <w:pPr>
        <w:ind w:left="720"/>
        <w:rPr>
          <w:rFonts w:ascii="Arial" w:hAnsi="Arial" w:cs="Arial"/>
        </w:rPr>
      </w:pPr>
    </w:p>
    <w:bookmarkEnd w:id="26"/>
    <w:p w14:paraId="2DC36A3C" w14:textId="77777777" w:rsidR="00073FF0" w:rsidRPr="00843205" w:rsidRDefault="00073FF0" w:rsidP="00073FF0">
      <w:pPr>
        <w:rPr>
          <w:rFonts w:ascii="Arial" w:hAnsi="Arial" w:cs="Arial"/>
        </w:rPr>
      </w:pPr>
    </w:p>
    <w:p w14:paraId="3CCF5B5C" w14:textId="77777777" w:rsidR="00073FF0" w:rsidRPr="00843205" w:rsidRDefault="00073FF0" w:rsidP="00073FF0">
      <w:pPr>
        <w:rPr>
          <w:rFonts w:ascii="Arial" w:hAnsi="Arial" w:cs="Arial"/>
          <w:b/>
        </w:rPr>
      </w:pPr>
      <w:r w:rsidRPr="00843205">
        <w:rPr>
          <w:rFonts w:ascii="Arial" w:hAnsi="Arial" w:cs="Arial"/>
          <w:b/>
        </w:rPr>
        <w:t>Form 40 - Individual Income Tax Return</w:t>
      </w:r>
    </w:p>
    <w:p w14:paraId="79F0B0E9" w14:textId="77777777" w:rsidR="00073FF0" w:rsidRPr="00843205" w:rsidRDefault="00073FF0" w:rsidP="0017287A">
      <w:pPr>
        <w:numPr>
          <w:ilvl w:val="0"/>
          <w:numId w:val="5"/>
        </w:numPr>
        <w:rPr>
          <w:rFonts w:ascii="Arial" w:hAnsi="Arial" w:cs="Arial"/>
        </w:rPr>
      </w:pPr>
      <w:r w:rsidRPr="00843205">
        <w:rPr>
          <w:rFonts w:ascii="Arial" w:hAnsi="Arial" w:cs="Arial"/>
        </w:rPr>
        <w:t>Schedule W-2 – Wages, Salaries, Tips, etc.</w:t>
      </w:r>
    </w:p>
    <w:p w14:paraId="21BFC857" w14:textId="77777777" w:rsidR="00073FF0" w:rsidRPr="00843205" w:rsidRDefault="00073FF0" w:rsidP="0017287A">
      <w:pPr>
        <w:numPr>
          <w:ilvl w:val="0"/>
          <w:numId w:val="5"/>
        </w:numPr>
        <w:rPr>
          <w:rFonts w:ascii="Arial" w:hAnsi="Arial" w:cs="Arial"/>
        </w:rPr>
      </w:pPr>
      <w:r w:rsidRPr="00843205">
        <w:rPr>
          <w:rFonts w:ascii="Arial" w:hAnsi="Arial" w:cs="Arial"/>
        </w:rPr>
        <w:t>Schedule HOF – Head of Family Schedule</w:t>
      </w:r>
    </w:p>
    <w:p w14:paraId="55758872" w14:textId="77777777" w:rsidR="00073FF0" w:rsidRPr="00843205" w:rsidRDefault="00073FF0" w:rsidP="0017287A">
      <w:pPr>
        <w:numPr>
          <w:ilvl w:val="0"/>
          <w:numId w:val="5"/>
        </w:numPr>
        <w:rPr>
          <w:rFonts w:ascii="Arial" w:hAnsi="Arial" w:cs="Arial"/>
        </w:rPr>
      </w:pPr>
      <w:r w:rsidRPr="00843205">
        <w:rPr>
          <w:rFonts w:ascii="Arial" w:hAnsi="Arial" w:cs="Arial"/>
        </w:rPr>
        <w:t>Schedule DS – Dependents Schedule</w:t>
      </w:r>
    </w:p>
    <w:p w14:paraId="19006B43" w14:textId="77777777" w:rsidR="00073FF0" w:rsidRPr="00843205" w:rsidRDefault="00073FF0" w:rsidP="0017287A">
      <w:pPr>
        <w:numPr>
          <w:ilvl w:val="0"/>
          <w:numId w:val="5"/>
        </w:numPr>
        <w:rPr>
          <w:rFonts w:ascii="Arial" w:hAnsi="Arial" w:cs="Arial"/>
        </w:rPr>
      </w:pPr>
      <w:r w:rsidRPr="00843205">
        <w:rPr>
          <w:rFonts w:ascii="Arial" w:hAnsi="Arial" w:cs="Arial"/>
        </w:rPr>
        <w:t>Schedule A – Itemized Deductions</w:t>
      </w:r>
    </w:p>
    <w:p w14:paraId="401FA7C1" w14:textId="77777777" w:rsidR="00073FF0" w:rsidRPr="00843205" w:rsidRDefault="00073FF0" w:rsidP="0017287A">
      <w:pPr>
        <w:numPr>
          <w:ilvl w:val="0"/>
          <w:numId w:val="5"/>
        </w:numPr>
        <w:rPr>
          <w:rFonts w:ascii="Arial" w:hAnsi="Arial" w:cs="Arial"/>
        </w:rPr>
      </w:pPr>
      <w:r w:rsidRPr="00843205">
        <w:rPr>
          <w:rFonts w:ascii="Arial" w:hAnsi="Arial" w:cs="Arial"/>
        </w:rPr>
        <w:t>Schedule B &amp; DC– Interest and Dividend Income / Donation Check-Offs</w:t>
      </w:r>
    </w:p>
    <w:p w14:paraId="19737CB8" w14:textId="77777777" w:rsidR="00073FF0" w:rsidRPr="00843205" w:rsidRDefault="00073FF0" w:rsidP="0017287A">
      <w:pPr>
        <w:numPr>
          <w:ilvl w:val="0"/>
          <w:numId w:val="5"/>
        </w:numPr>
        <w:rPr>
          <w:rFonts w:ascii="Arial" w:hAnsi="Arial" w:cs="Arial"/>
        </w:rPr>
      </w:pPr>
      <w:r w:rsidRPr="00843205">
        <w:rPr>
          <w:rFonts w:ascii="Arial" w:hAnsi="Arial" w:cs="Arial"/>
        </w:rPr>
        <w:t>Schedule CR – Credits for Taxes Paid to Other States</w:t>
      </w:r>
    </w:p>
    <w:p w14:paraId="7E845E01" w14:textId="77777777" w:rsidR="00073FF0" w:rsidRPr="00843205" w:rsidRDefault="00073FF0" w:rsidP="0017287A">
      <w:pPr>
        <w:numPr>
          <w:ilvl w:val="0"/>
          <w:numId w:val="5"/>
        </w:numPr>
        <w:rPr>
          <w:rFonts w:ascii="Arial" w:hAnsi="Arial" w:cs="Arial"/>
        </w:rPr>
      </w:pPr>
      <w:r w:rsidRPr="00843205">
        <w:rPr>
          <w:rFonts w:ascii="Arial" w:hAnsi="Arial" w:cs="Arial"/>
        </w:rPr>
        <w:t>Schedule D – Net Profit or Loss</w:t>
      </w:r>
    </w:p>
    <w:p w14:paraId="37175149" w14:textId="77777777" w:rsidR="00073FF0" w:rsidRPr="00843205" w:rsidRDefault="00073FF0" w:rsidP="0017287A">
      <w:pPr>
        <w:numPr>
          <w:ilvl w:val="0"/>
          <w:numId w:val="5"/>
        </w:numPr>
        <w:rPr>
          <w:rFonts w:ascii="Arial" w:hAnsi="Arial" w:cs="Arial"/>
        </w:rPr>
      </w:pPr>
      <w:r w:rsidRPr="00843205">
        <w:rPr>
          <w:rFonts w:ascii="Arial" w:hAnsi="Arial" w:cs="Arial"/>
        </w:rPr>
        <w:t>Schedule E – Supplemental Income and Loss</w:t>
      </w:r>
    </w:p>
    <w:p w14:paraId="1496405A" w14:textId="77777777" w:rsidR="00073FF0" w:rsidRPr="00843205" w:rsidRDefault="00073FF0" w:rsidP="0017287A">
      <w:pPr>
        <w:numPr>
          <w:ilvl w:val="0"/>
          <w:numId w:val="5"/>
        </w:numPr>
        <w:rPr>
          <w:rFonts w:ascii="Arial" w:hAnsi="Arial" w:cs="Arial"/>
        </w:rPr>
      </w:pPr>
      <w:r w:rsidRPr="00843205">
        <w:rPr>
          <w:rFonts w:ascii="Arial" w:hAnsi="Arial" w:cs="Arial"/>
        </w:rPr>
        <w:t>Schedule NTC – Net Tax Calculation</w:t>
      </w:r>
    </w:p>
    <w:p w14:paraId="632F8693" w14:textId="77777777" w:rsidR="00073FF0" w:rsidRPr="00843205" w:rsidRDefault="00073FF0" w:rsidP="0017287A">
      <w:pPr>
        <w:numPr>
          <w:ilvl w:val="0"/>
          <w:numId w:val="5"/>
        </w:numPr>
        <w:rPr>
          <w:rFonts w:ascii="Arial" w:hAnsi="Arial" w:cs="Arial"/>
        </w:rPr>
      </w:pPr>
      <w:r w:rsidRPr="00843205">
        <w:rPr>
          <w:rFonts w:ascii="Arial" w:hAnsi="Arial" w:cs="Arial"/>
        </w:rPr>
        <w:t>Schedule RC – Refundable Credit</w:t>
      </w:r>
    </w:p>
    <w:p w14:paraId="314A92FD" w14:textId="500685F8" w:rsidR="003043A6" w:rsidRDefault="003043A6" w:rsidP="0017287A">
      <w:pPr>
        <w:pStyle w:val="ListParagraph"/>
        <w:numPr>
          <w:ilvl w:val="0"/>
          <w:numId w:val="5"/>
        </w:numPr>
        <w:rPr>
          <w:rFonts w:ascii="Arial" w:hAnsi="Arial" w:cs="Arial"/>
        </w:rPr>
      </w:pPr>
      <w:r w:rsidRPr="00843205">
        <w:rPr>
          <w:rFonts w:ascii="Arial" w:hAnsi="Arial" w:cs="Arial"/>
        </w:rPr>
        <w:t>Schedule KRCC-I – Recipient’s Share of Capital for Individual Taxpayers</w:t>
      </w:r>
    </w:p>
    <w:p w14:paraId="254E6844" w14:textId="0B96D71E" w:rsidR="00CF413E" w:rsidRDefault="00CF413E" w:rsidP="0017287A">
      <w:pPr>
        <w:pStyle w:val="ListParagraph"/>
        <w:numPr>
          <w:ilvl w:val="0"/>
          <w:numId w:val="5"/>
        </w:numPr>
        <w:rPr>
          <w:rFonts w:ascii="Arial" w:hAnsi="Arial" w:cs="Arial"/>
        </w:rPr>
      </w:pPr>
      <w:r w:rsidRPr="00CF413E">
        <w:rPr>
          <w:rFonts w:ascii="Arial" w:hAnsi="Arial" w:cs="Arial"/>
        </w:rPr>
        <w:t>NOL-85A – Net Operating Loss Carryback or Carryforward</w:t>
      </w:r>
    </w:p>
    <w:p w14:paraId="34C75B46" w14:textId="0E19CA8C" w:rsidR="00CF413E" w:rsidRPr="00843205" w:rsidRDefault="00CF413E" w:rsidP="0017287A">
      <w:pPr>
        <w:pStyle w:val="ListParagraph"/>
        <w:numPr>
          <w:ilvl w:val="0"/>
          <w:numId w:val="5"/>
        </w:numPr>
        <w:rPr>
          <w:rFonts w:ascii="Arial" w:hAnsi="Arial" w:cs="Arial"/>
        </w:rPr>
      </w:pPr>
      <w:r w:rsidRPr="00CF413E">
        <w:rPr>
          <w:rFonts w:ascii="Arial" w:hAnsi="Arial" w:cs="Arial"/>
        </w:rPr>
        <w:t>NOL-85 – Computation of Net Operating Loss</w:t>
      </w:r>
    </w:p>
    <w:p w14:paraId="14F5C8BB" w14:textId="77777777" w:rsidR="00073FF0" w:rsidRPr="00843205" w:rsidRDefault="00073FF0" w:rsidP="0017287A">
      <w:pPr>
        <w:pStyle w:val="ListParagraph"/>
        <w:numPr>
          <w:ilvl w:val="0"/>
          <w:numId w:val="5"/>
        </w:numPr>
        <w:rPr>
          <w:rFonts w:ascii="Arial" w:hAnsi="Arial" w:cs="Arial"/>
        </w:rPr>
      </w:pPr>
      <w:r w:rsidRPr="00843205">
        <w:rPr>
          <w:rFonts w:ascii="Arial" w:hAnsi="Arial" w:cs="Arial"/>
        </w:rPr>
        <w:t>40V – Individual Income Tax Payment Voucher</w:t>
      </w:r>
    </w:p>
    <w:p w14:paraId="34227916" w14:textId="77777777" w:rsidR="00073FF0" w:rsidRPr="00843205" w:rsidRDefault="00073FF0" w:rsidP="00073FF0">
      <w:pPr>
        <w:rPr>
          <w:rFonts w:ascii="Arial" w:hAnsi="Arial" w:cs="Arial"/>
        </w:rPr>
      </w:pPr>
    </w:p>
    <w:p w14:paraId="298C21F3" w14:textId="77777777" w:rsidR="00073FF0" w:rsidRPr="00843205" w:rsidRDefault="00073FF0" w:rsidP="00073FF0">
      <w:pPr>
        <w:rPr>
          <w:rFonts w:ascii="Arial" w:hAnsi="Arial" w:cs="Arial"/>
          <w:b/>
        </w:rPr>
      </w:pPr>
      <w:r w:rsidRPr="00843205">
        <w:rPr>
          <w:rFonts w:ascii="Arial" w:hAnsi="Arial" w:cs="Arial"/>
          <w:b/>
        </w:rPr>
        <w:t>Form 40NR – Individual Non-Resident Return</w:t>
      </w:r>
    </w:p>
    <w:p w14:paraId="7FFF42C3" w14:textId="77777777" w:rsidR="00073FF0" w:rsidRPr="00843205" w:rsidRDefault="00073FF0" w:rsidP="0017287A">
      <w:pPr>
        <w:numPr>
          <w:ilvl w:val="0"/>
          <w:numId w:val="7"/>
        </w:numPr>
        <w:rPr>
          <w:rFonts w:ascii="Arial" w:hAnsi="Arial" w:cs="Arial"/>
        </w:rPr>
      </w:pPr>
      <w:r w:rsidRPr="00843205">
        <w:rPr>
          <w:rFonts w:ascii="Arial" w:hAnsi="Arial" w:cs="Arial"/>
        </w:rPr>
        <w:t>Schedule W-2 – Wages, Salaries, Tips, etc.</w:t>
      </w:r>
    </w:p>
    <w:p w14:paraId="7EB12AB9" w14:textId="77777777" w:rsidR="00073FF0" w:rsidRPr="00843205" w:rsidRDefault="00073FF0" w:rsidP="0017287A">
      <w:pPr>
        <w:numPr>
          <w:ilvl w:val="0"/>
          <w:numId w:val="7"/>
        </w:numPr>
        <w:rPr>
          <w:rFonts w:ascii="Arial" w:hAnsi="Arial" w:cs="Arial"/>
        </w:rPr>
      </w:pPr>
      <w:r w:rsidRPr="00843205">
        <w:rPr>
          <w:rFonts w:ascii="Arial" w:hAnsi="Arial" w:cs="Arial"/>
        </w:rPr>
        <w:lastRenderedPageBreak/>
        <w:t>Schedule HOF – Head of Family Schedule</w:t>
      </w:r>
    </w:p>
    <w:p w14:paraId="6DC0ED05" w14:textId="77777777" w:rsidR="00073FF0" w:rsidRPr="00843205" w:rsidRDefault="00073FF0" w:rsidP="0017287A">
      <w:pPr>
        <w:numPr>
          <w:ilvl w:val="0"/>
          <w:numId w:val="7"/>
        </w:numPr>
        <w:rPr>
          <w:rFonts w:ascii="Arial" w:hAnsi="Arial" w:cs="Arial"/>
        </w:rPr>
      </w:pPr>
      <w:r w:rsidRPr="00843205">
        <w:rPr>
          <w:rFonts w:ascii="Arial" w:hAnsi="Arial" w:cs="Arial"/>
        </w:rPr>
        <w:t>Schedule DS – Dependents Schedule</w:t>
      </w:r>
    </w:p>
    <w:p w14:paraId="1D51D5B9" w14:textId="77777777" w:rsidR="00073FF0" w:rsidRPr="00843205" w:rsidRDefault="00073FF0" w:rsidP="0017287A">
      <w:pPr>
        <w:numPr>
          <w:ilvl w:val="0"/>
          <w:numId w:val="7"/>
        </w:numPr>
        <w:rPr>
          <w:rFonts w:ascii="Arial" w:hAnsi="Arial" w:cs="Arial"/>
        </w:rPr>
      </w:pPr>
      <w:r w:rsidRPr="00843205">
        <w:rPr>
          <w:rFonts w:ascii="Arial" w:hAnsi="Arial" w:cs="Arial"/>
        </w:rPr>
        <w:t>Schedule A – Itemized Deduction</w:t>
      </w:r>
    </w:p>
    <w:p w14:paraId="6780EC40" w14:textId="77777777" w:rsidR="00073FF0" w:rsidRPr="00843205" w:rsidRDefault="00073FF0" w:rsidP="0017287A">
      <w:pPr>
        <w:numPr>
          <w:ilvl w:val="0"/>
          <w:numId w:val="7"/>
        </w:numPr>
        <w:rPr>
          <w:rFonts w:ascii="Arial" w:hAnsi="Arial" w:cs="Arial"/>
        </w:rPr>
      </w:pPr>
      <w:r w:rsidRPr="00843205">
        <w:rPr>
          <w:rFonts w:ascii="Arial" w:hAnsi="Arial" w:cs="Arial"/>
        </w:rPr>
        <w:t>Schedule B, D, &amp; E – Interest and Dividend Income /Profit from Sale of Real Estate, Stocks, Bonds, etc./ Income from Rents, Royalties, Partnerships, Estates, Trust, and S Corporation</w:t>
      </w:r>
    </w:p>
    <w:p w14:paraId="57F44F7B" w14:textId="77777777" w:rsidR="00073FF0" w:rsidRPr="00843205" w:rsidRDefault="00073FF0" w:rsidP="0017287A">
      <w:pPr>
        <w:numPr>
          <w:ilvl w:val="0"/>
          <w:numId w:val="7"/>
        </w:numPr>
        <w:rPr>
          <w:rFonts w:ascii="Arial" w:hAnsi="Arial" w:cs="Arial"/>
        </w:rPr>
      </w:pPr>
      <w:r w:rsidRPr="00843205">
        <w:rPr>
          <w:rFonts w:ascii="Arial" w:hAnsi="Arial" w:cs="Arial"/>
        </w:rPr>
        <w:t>Schedule NTC – Net Tax Calculation</w:t>
      </w:r>
    </w:p>
    <w:p w14:paraId="529A01AA" w14:textId="77777777" w:rsidR="00073FF0" w:rsidRPr="00843205" w:rsidRDefault="00073FF0" w:rsidP="0017287A">
      <w:pPr>
        <w:numPr>
          <w:ilvl w:val="0"/>
          <w:numId w:val="7"/>
        </w:numPr>
        <w:rPr>
          <w:rFonts w:ascii="Arial" w:hAnsi="Arial" w:cs="Arial"/>
        </w:rPr>
      </w:pPr>
      <w:r w:rsidRPr="00843205">
        <w:rPr>
          <w:rFonts w:ascii="Arial" w:hAnsi="Arial" w:cs="Arial"/>
        </w:rPr>
        <w:t>Schedule RC – Refundable Credit</w:t>
      </w:r>
    </w:p>
    <w:p w14:paraId="793ECABE" w14:textId="595F454F" w:rsidR="00C202B9" w:rsidRDefault="00C202B9" w:rsidP="0017287A">
      <w:pPr>
        <w:pStyle w:val="ListParagraph"/>
        <w:numPr>
          <w:ilvl w:val="0"/>
          <w:numId w:val="7"/>
        </w:numPr>
        <w:rPr>
          <w:rFonts w:ascii="Arial" w:hAnsi="Arial" w:cs="Arial"/>
        </w:rPr>
      </w:pPr>
      <w:r w:rsidRPr="00843205">
        <w:rPr>
          <w:rFonts w:ascii="Arial" w:hAnsi="Arial" w:cs="Arial"/>
        </w:rPr>
        <w:t>Schedule KRCC-I – Recipient’s Share of Capital for Individual Taxpayers</w:t>
      </w:r>
    </w:p>
    <w:p w14:paraId="36F2C5F6" w14:textId="0E7C1535" w:rsidR="00CF413E" w:rsidRDefault="00CF413E" w:rsidP="0017287A">
      <w:pPr>
        <w:pStyle w:val="ListParagraph"/>
        <w:numPr>
          <w:ilvl w:val="0"/>
          <w:numId w:val="7"/>
        </w:numPr>
        <w:rPr>
          <w:rFonts w:ascii="Arial" w:hAnsi="Arial" w:cs="Arial"/>
        </w:rPr>
      </w:pPr>
      <w:r w:rsidRPr="00CF413E">
        <w:rPr>
          <w:rFonts w:ascii="Arial" w:hAnsi="Arial" w:cs="Arial"/>
        </w:rPr>
        <w:t>NOL-85A – Net Operating Loss Carryback or Carryforward</w:t>
      </w:r>
    </w:p>
    <w:p w14:paraId="49465C82" w14:textId="789A41C7" w:rsidR="00CF413E" w:rsidRPr="00843205" w:rsidRDefault="00CF413E" w:rsidP="0017287A">
      <w:pPr>
        <w:pStyle w:val="ListParagraph"/>
        <w:numPr>
          <w:ilvl w:val="0"/>
          <w:numId w:val="7"/>
        </w:numPr>
        <w:rPr>
          <w:rFonts w:ascii="Arial" w:hAnsi="Arial" w:cs="Arial"/>
        </w:rPr>
      </w:pPr>
      <w:r w:rsidRPr="00CF413E">
        <w:rPr>
          <w:rFonts w:ascii="Arial" w:hAnsi="Arial" w:cs="Arial"/>
        </w:rPr>
        <w:t>NOL-85 – Computation of Net Operating Loss</w:t>
      </w:r>
    </w:p>
    <w:p w14:paraId="78F4E21E" w14:textId="77777777" w:rsidR="00073FF0" w:rsidRPr="00843205" w:rsidRDefault="00073FF0" w:rsidP="0017287A">
      <w:pPr>
        <w:pStyle w:val="ListParagraph"/>
        <w:numPr>
          <w:ilvl w:val="0"/>
          <w:numId w:val="7"/>
        </w:numPr>
        <w:rPr>
          <w:rFonts w:ascii="Arial" w:hAnsi="Arial" w:cs="Arial"/>
        </w:rPr>
      </w:pPr>
      <w:r w:rsidRPr="00843205">
        <w:rPr>
          <w:rFonts w:ascii="Arial" w:hAnsi="Arial" w:cs="Arial"/>
        </w:rPr>
        <w:t>40V – Individual Income Tax Payment Voucher</w:t>
      </w:r>
    </w:p>
    <w:p w14:paraId="659385EB" w14:textId="77777777" w:rsidR="00F7359E" w:rsidRPr="00843205" w:rsidRDefault="00F7359E" w:rsidP="00073FF0">
      <w:pPr>
        <w:rPr>
          <w:rFonts w:ascii="Arial" w:hAnsi="Arial" w:cs="Arial"/>
          <w:b/>
          <w:u w:val="single"/>
        </w:rPr>
      </w:pPr>
    </w:p>
    <w:p w14:paraId="67856D4C" w14:textId="77777777" w:rsidR="00073FF0" w:rsidRPr="00843205" w:rsidRDefault="00073FF0" w:rsidP="00073FF0">
      <w:pPr>
        <w:rPr>
          <w:rFonts w:ascii="Arial" w:hAnsi="Arial" w:cs="Arial"/>
          <w:b/>
          <w:u w:val="single"/>
        </w:rPr>
      </w:pPr>
      <w:r w:rsidRPr="00843205">
        <w:rPr>
          <w:rFonts w:ascii="Arial" w:hAnsi="Arial" w:cs="Arial"/>
          <w:b/>
          <w:u w:val="single"/>
        </w:rPr>
        <w:t>Optional Forms</w:t>
      </w:r>
      <w:r w:rsidR="007E4A24"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04BEF027" w14:textId="77777777" w:rsidR="00073FF0" w:rsidRPr="00843205" w:rsidRDefault="00073FF0" w:rsidP="00073FF0">
      <w:pPr>
        <w:rPr>
          <w:rFonts w:ascii="Arial" w:hAnsi="Arial" w:cs="Arial"/>
          <w:b/>
        </w:rPr>
      </w:pPr>
    </w:p>
    <w:p w14:paraId="2C0FBF18" w14:textId="77777777" w:rsidR="00073FF0" w:rsidRPr="00843205" w:rsidRDefault="00073FF0" w:rsidP="00073FF0">
      <w:pPr>
        <w:rPr>
          <w:rFonts w:ascii="Arial" w:hAnsi="Arial" w:cs="Arial"/>
        </w:rPr>
      </w:pPr>
      <w:r w:rsidRPr="00843205">
        <w:rPr>
          <w:rFonts w:ascii="Arial" w:hAnsi="Arial" w:cs="Arial"/>
        </w:rPr>
        <w:t>4952A – Investment Interest Expense Deduction</w:t>
      </w:r>
    </w:p>
    <w:p w14:paraId="7322B4A9" w14:textId="77777777" w:rsidR="00073FF0" w:rsidRPr="00843205" w:rsidRDefault="00073FF0" w:rsidP="00073FF0">
      <w:pPr>
        <w:rPr>
          <w:rFonts w:ascii="Arial" w:hAnsi="Arial" w:cs="Arial"/>
        </w:rPr>
      </w:pPr>
      <w:r w:rsidRPr="00843205">
        <w:rPr>
          <w:rFonts w:ascii="Arial" w:hAnsi="Arial" w:cs="Arial"/>
        </w:rPr>
        <w:t>40ES – Estimated Tax</w:t>
      </w:r>
    </w:p>
    <w:p w14:paraId="1579B966" w14:textId="77777777" w:rsidR="00073FF0" w:rsidRPr="00843205" w:rsidRDefault="00073FF0" w:rsidP="00073FF0">
      <w:pPr>
        <w:rPr>
          <w:rFonts w:ascii="Arial" w:hAnsi="Arial" w:cs="Arial"/>
        </w:rPr>
      </w:pPr>
      <w:r w:rsidRPr="00843205">
        <w:rPr>
          <w:rFonts w:ascii="Arial" w:hAnsi="Arial" w:cs="Arial"/>
        </w:rPr>
        <w:t>2210AL – Underpayment of Estimated Tax by Individuals</w:t>
      </w:r>
    </w:p>
    <w:p w14:paraId="15864880" w14:textId="77777777" w:rsidR="00073FF0" w:rsidRPr="00843205" w:rsidRDefault="00073FF0" w:rsidP="00073FF0">
      <w:pPr>
        <w:rPr>
          <w:rFonts w:ascii="Arial" w:hAnsi="Arial" w:cs="Arial"/>
        </w:rPr>
      </w:pPr>
      <w:r w:rsidRPr="00843205">
        <w:rPr>
          <w:rFonts w:ascii="Arial" w:hAnsi="Arial" w:cs="Arial"/>
        </w:rPr>
        <w:t xml:space="preserve">EOO – Alabama E-file </w:t>
      </w:r>
      <w:proofErr w:type="spellStart"/>
      <w:r w:rsidRPr="00843205">
        <w:rPr>
          <w:rFonts w:ascii="Arial" w:hAnsi="Arial" w:cs="Arial"/>
        </w:rPr>
        <w:t>Opt</w:t>
      </w:r>
      <w:proofErr w:type="spellEnd"/>
      <w:r w:rsidRPr="00843205">
        <w:rPr>
          <w:rFonts w:ascii="Arial" w:hAnsi="Arial" w:cs="Arial"/>
        </w:rPr>
        <w:t xml:space="preserve"> Out Election Form</w:t>
      </w:r>
    </w:p>
    <w:p w14:paraId="5B980268" w14:textId="77777777" w:rsidR="00073FF0" w:rsidRPr="00843205" w:rsidRDefault="00073FF0" w:rsidP="00073FF0">
      <w:pPr>
        <w:rPr>
          <w:rFonts w:ascii="Arial" w:hAnsi="Arial" w:cs="Arial"/>
        </w:rPr>
      </w:pPr>
      <w:r w:rsidRPr="00843205">
        <w:rPr>
          <w:rFonts w:ascii="Arial" w:hAnsi="Arial" w:cs="Arial"/>
        </w:rPr>
        <w:t>Schedule AATC – Alabama Accountability Tax Credit</w:t>
      </w:r>
    </w:p>
    <w:p w14:paraId="71A13A8D" w14:textId="77777777" w:rsidR="00073FF0" w:rsidRPr="00843205" w:rsidRDefault="00073FF0" w:rsidP="00073FF0">
      <w:pPr>
        <w:rPr>
          <w:rFonts w:ascii="Arial" w:hAnsi="Arial" w:cs="Arial"/>
        </w:rPr>
      </w:pPr>
      <w:r w:rsidRPr="00843205">
        <w:rPr>
          <w:rFonts w:ascii="Arial" w:hAnsi="Arial" w:cs="Arial"/>
        </w:rPr>
        <w:t>Schedule AAC – Alabama Adoption Tax Credit</w:t>
      </w:r>
    </w:p>
    <w:p w14:paraId="51502D35" w14:textId="77777777" w:rsidR="00073FF0" w:rsidRPr="00843205" w:rsidRDefault="00073FF0" w:rsidP="00073FF0">
      <w:pPr>
        <w:rPr>
          <w:rFonts w:ascii="Arial" w:hAnsi="Arial" w:cs="Arial"/>
        </w:rPr>
      </w:pPr>
      <w:r w:rsidRPr="00843205">
        <w:rPr>
          <w:rFonts w:ascii="Arial" w:hAnsi="Arial" w:cs="Arial"/>
        </w:rPr>
        <w:t>Schedule AJA – Alabama Jobs Act-Investment Credit</w:t>
      </w:r>
    </w:p>
    <w:p w14:paraId="0BE31902" w14:textId="77777777" w:rsidR="00073FF0" w:rsidRPr="00843205" w:rsidRDefault="00073FF0" w:rsidP="00073FF0">
      <w:pPr>
        <w:rPr>
          <w:rFonts w:ascii="Arial" w:hAnsi="Arial" w:cs="Arial"/>
        </w:rPr>
      </w:pPr>
      <w:r w:rsidRPr="00843205">
        <w:rPr>
          <w:rFonts w:ascii="Arial" w:hAnsi="Arial" w:cs="Arial"/>
        </w:rPr>
        <w:t>Schedule ATC – Apprenticeship Tax Credit</w:t>
      </w:r>
    </w:p>
    <w:p w14:paraId="22431188" w14:textId="77777777" w:rsidR="00073FF0" w:rsidRPr="00843205" w:rsidRDefault="00073FF0" w:rsidP="00073FF0">
      <w:pPr>
        <w:rPr>
          <w:rFonts w:ascii="Arial" w:hAnsi="Arial" w:cs="Arial"/>
        </w:rPr>
      </w:pPr>
      <w:r w:rsidRPr="00843205">
        <w:rPr>
          <w:rFonts w:ascii="Arial" w:hAnsi="Arial" w:cs="Arial"/>
        </w:rPr>
        <w:t>Schedule ARA – Alabama Renewal Act Credit</w:t>
      </w:r>
    </w:p>
    <w:p w14:paraId="020463E7" w14:textId="77777777" w:rsidR="00073FF0" w:rsidRPr="00843205" w:rsidRDefault="00073FF0" w:rsidP="00073FF0">
      <w:pPr>
        <w:rPr>
          <w:rFonts w:ascii="Arial" w:hAnsi="Arial" w:cs="Arial"/>
        </w:rPr>
      </w:pPr>
      <w:r w:rsidRPr="00843205">
        <w:rPr>
          <w:rFonts w:ascii="Arial" w:hAnsi="Arial" w:cs="Arial"/>
        </w:rPr>
        <w:t>Schedule DEC – Career Technical Dual Enrollment Credit</w:t>
      </w:r>
    </w:p>
    <w:p w14:paraId="7D79520E" w14:textId="77777777" w:rsidR="00073FF0" w:rsidRPr="00843205" w:rsidRDefault="00073FF0" w:rsidP="00073FF0">
      <w:pPr>
        <w:rPr>
          <w:rFonts w:ascii="Arial" w:hAnsi="Arial" w:cs="Arial"/>
        </w:rPr>
      </w:pPr>
      <w:r w:rsidRPr="00843205">
        <w:rPr>
          <w:rFonts w:ascii="Arial" w:hAnsi="Arial" w:cs="Arial"/>
        </w:rPr>
        <w:t>Schedule OC – Other Available Credits</w:t>
      </w:r>
    </w:p>
    <w:p w14:paraId="324DEBAF" w14:textId="77777777" w:rsidR="00073FF0" w:rsidRPr="00843205" w:rsidRDefault="00073FF0" w:rsidP="00073FF0">
      <w:pPr>
        <w:rPr>
          <w:rFonts w:ascii="Arial" w:hAnsi="Arial" w:cs="Arial"/>
        </w:rPr>
      </w:pPr>
      <w:r w:rsidRPr="00843205">
        <w:rPr>
          <w:rFonts w:ascii="Arial" w:hAnsi="Arial" w:cs="Arial"/>
        </w:rPr>
        <w:t>Schedule HTC – Historic Tax Rehabilitation Credit</w:t>
      </w:r>
    </w:p>
    <w:p w14:paraId="72576812" w14:textId="77777777" w:rsidR="00073FF0" w:rsidRPr="00843205" w:rsidRDefault="00073FF0" w:rsidP="00073FF0">
      <w:pPr>
        <w:rPr>
          <w:rFonts w:ascii="Arial" w:hAnsi="Arial" w:cs="Arial"/>
        </w:rPr>
      </w:pPr>
      <w:r w:rsidRPr="00843205">
        <w:rPr>
          <w:rFonts w:ascii="Arial" w:hAnsi="Arial" w:cs="Arial"/>
        </w:rPr>
        <w:t>Schedule IRC – Irrigation/Reservoir System Credit</w:t>
      </w:r>
    </w:p>
    <w:p w14:paraId="1E407007" w14:textId="77777777" w:rsidR="00073FF0" w:rsidRPr="00843205" w:rsidRDefault="00073FF0" w:rsidP="00073FF0">
      <w:pPr>
        <w:rPr>
          <w:rFonts w:ascii="Arial" w:hAnsi="Arial" w:cs="Arial"/>
        </w:rPr>
      </w:pPr>
      <w:r w:rsidRPr="00843205">
        <w:rPr>
          <w:rFonts w:ascii="Arial" w:hAnsi="Arial" w:cs="Arial"/>
        </w:rPr>
        <w:t>Schedule SBA – Small Business and Agribusiness Jobs Credit</w:t>
      </w:r>
    </w:p>
    <w:bookmarkEnd w:id="25"/>
    <w:p w14:paraId="29168F31" w14:textId="77777777" w:rsidR="00073FF0" w:rsidRPr="00843205" w:rsidRDefault="00073FF0" w:rsidP="00073FF0">
      <w:pPr>
        <w:rPr>
          <w:rFonts w:ascii="Arial" w:hAnsi="Arial" w:cs="Arial"/>
        </w:rPr>
      </w:pPr>
    </w:p>
    <w:p w14:paraId="61800BB0" w14:textId="77777777" w:rsidR="00CF22F3" w:rsidRPr="00D256D0" w:rsidRDefault="00CF22F3" w:rsidP="00CF22F3">
      <w:pPr>
        <w:rPr>
          <w:rFonts w:ascii="Arial" w:hAnsi="Arial" w:cs="Arial"/>
          <w:b/>
          <w:i/>
          <w:sz w:val="32"/>
        </w:rPr>
      </w:pPr>
      <w:r w:rsidRPr="00D256D0">
        <w:rPr>
          <w:rFonts w:ascii="Arial" w:hAnsi="Arial" w:cs="Arial"/>
          <w:b/>
          <w:i/>
          <w:sz w:val="32"/>
        </w:rPr>
        <w:t>Pass-Through Tax:</w:t>
      </w:r>
    </w:p>
    <w:p w14:paraId="084D4452" w14:textId="77777777" w:rsidR="005160A2" w:rsidRPr="00843205" w:rsidRDefault="005160A2" w:rsidP="00E90A5E">
      <w:pPr>
        <w:rPr>
          <w:rFonts w:ascii="Arial" w:hAnsi="Arial" w:cs="Arial"/>
        </w:rPr>
      </w:pPr>
    </w:p>
    <w:p w14:paraId="1742A80D" w14:textId="77777777" w:rsidR="00CF22F3" w:rsidRPr="00843205" w:rsidRDefault="00CF22F3" w:rsidP="00CF22F3">
      <w:pPr>
        <w:rPr>
          <w:rFonts w:ascii="Arial" w:hAnsi="Arial" w:cs="Arial"/>
          <w:b/>
          <w:u w:val="single"/>
        </w:rPr>
      </w:pPr>
      <w:r w:rsidRPr="00843205">
        <w:rPr>
          <w:rFonts w:ascii="Arial" w:hAnsi="Arial" w:cs="Arial"/>
          <w:b/>
          <w:u w:val="single"/>
        </w:rPr>
        <w:t>Required Forms</w:t>
      </w:r>
      <w:r w:rsidR="007E4A24" w:rsidRPr="00843205">
        <w:rPr>
          <w:rFonts w:ascii="Arial" w:hAnsi="Arial" w:cs="Arial"/>
          <w:b/>
          <w:u w:val="single"/>
        </w:rPr>
        <w:t>/Schedule</w:t>
      </w:r>
      <w:r w:rsidR="00934F5F" w:rsidRPr="00843205">
        <w:rPr>
          <w:rFonts w:ascii="Arial" w:hAnsi="Arial" w:cs="Arial"/>
          <w:b/>
          <w:u w:val="single"/>
        </w:rPr>
        <w:t>s</w:t>
      </w:r>
      <w:r w:rsidRPr="00843205">
        <w:rPr>
          <w:rFonts w:ascii="Arial" w:hAnsi="Arial" w:cs="Arial"/>
          <w:b/>
          <w:u w:val="single"/>
        </w:rPr>
        <w:t>:</w:t>
      </w:r>
    </w:p>
    <w:p w14:paraId="7335BF47" w14:textId="77777777" w:rsidR="00CF22F3" w:rsidRPr="00843205" w:rsidRDefault="00CF22F3" w:rsidP="00CF22F3">
      <w:pPr>
        <w:rPr>
          <w:rFonts w:ascii="Arial" w:hAnsi="Arial" w:cs="Arial"/>
          <w:b/>
          <w:u w:val="single"/>
        </w:rPr>
      </w:pPr>
    </w:p>
    <w:p w14:paraId="6FF80EB6" w14:textId="77777777" w:rsidR="00CF22F3" w:rsidRPr="00843205" w:rsidRDefault="00CF22F3" w:rsidP="00CF22F3">
      <w:pPr>
        <w:rPr>
          <w:rFonts w:ascii="Arial" w:hAnsi="Arial" w:cs="Arial"/>
          <w:b/>
        </w:rPr>
      </w:pPr>
      <w:r w:rsidRPr="00843205">
        <w:rPr>
          <w:rFonts w:ascii="Arial" w:hAnsi="Arial" w:cs="Arial"/>
          <w:b/>
        </w:rPr>
        <w:t>Form 65-Partnership/Limited Liability Company Return of Income</w:t>
      </w:r>
    </w:p>
    <w:p w14:paraId="5A6B90B6" w14:textId="77777777" w:rsidR="00CF22F3" w:rsidRPr="00843205" w:rsidRDefault="00CF22F3" w:rsidP="0017287A">
      <w:pPr>
        <w:pStyle w:val="ListParagraph"/>
        <w:numPr>
          <w:ilvl w:val="0"/>
          <w:numId w:val="15"/>
        </w:numPr>
        <w:rPr>
          <w:rFonts w:ascii="Arial" w:hAnsi="Arial" w:cs="Arial"/>
        </w:rPr>
      </w:pPr>
      <w:r w:rsidRPr="00843205">
        <w:rPr>
          <w:rFonts w:ascii="Arial" w:hAnsi="Arial" w:cs="Arial"/>
        </w:rPr>
        <w:t>Schedule K-1(65)-Owner’s Share of Income Deductions, Credits, etc.</w:t>
      </w:r>
    </w:p>
    <w:p w14:paraId="6B9B6A7C" w14:textId="77777777" w:rsidR="00CF22F3" w:rsidRPr="00843205" w:rsidRDefault="00CF22F3" w:rsidP="0017287A">
      <w:pPr>
        <w:pStyle w:val="ListParagraph"/>
        <w:numPr>
          <w:ilvl w:val="0"/>
          <w:numId w:val="15"/>
        </w:numPr>
        <w:rPr>
          <w:rFonts w:ascii="Arial" w:hAnsi="Arial" w:cs="Arial"/>
        </w:rPr>
      </w:pPr>
      <w:r w:rsidRPr="00843205">
        <w:rPr>
          <w:rFonts w:ascii="Arial" w:hAnsi="Arial" w:cs="Arial"/>
        </w:rPr>
        <w:t>Schedule PAB-Add-Back Form</w:t>
      </w:r>
    </w:p>
    <w:p w14:paraId="4451051E" w14:textId="6EBA1188" w:rsidR="00CF22F3" w:rsidRDefault="00CF22F3" w:rsidP="0017287A">
      <w:pPr>
        <w:pStyle w:val="ListParagraph"/>
        <w:numPr>
          <w:ilvl w:val="0"/>
          <w:numId w:val="15"/>
        </w:numPr>
        <w:rPr>
          <w:rFonts w:ascii="Arial" w:hAnsi="Arial" w:cs="Arial"/>
        </w:rPr>
      </w:pPr>
      <w:r w:rsidRPr="00843205">
        <w:rPr>
          <w:rFonts w:ascii="Arial" w:hAnsi="Arial" w:cs="Arial"/>
        </w:rPr>
        <w:t>Schedule QIP-C-Qualified Investment Partnership</w:t>
      </w:r>
    </w:p>
    <w:p w14:paraId="733E234A" w14:textId="275CC72A" w:rsidR="00CF22F3" w:rsidRDefault="00CF22F3" w:rsidP="00093A29">
      <w:pPr>
        <w:pStyle w:val="ListParagraph"/>
        <w:numPr>
          <w:ilvl w:val="0"/>
          <w:numId w:val="15"/>
        </w:numPr>
        <w:rPr>
          <w:rFonts w:ascii="Arial" w:hAnsi="Arial" w:cs="Arial"/>
        </w:rPr>
      </w:pPr>
      <w:r w:rsidRPr="00093A29">
        <w:rPr>
          <w:rFonts w:ascii="Arial" w:hAnsi="Arial" w:cs="Arial"/>
        </w:rPr>
        <w:t>Schedule PC-Pass-Through Credits</w:t>
      </w:r>
    </w:p>
    <w:p w14:paraId="23415A91" w14:textId="77777777" w:rsidR="00913F15" w:rsidRPr="00843205" w:rsidRDefault="00913F15" w:rsidP="00913F15">
      <w:pPr>
        <w:pStyle w:val="ListParagraph"/>
        <w:numPr>
          <w:ilvl w:val="0"/>
          <w:numId w:val="15"/>
        </w:numPr>
        <w:rPr>
          <w:rFonts w:ascii="Arial" w:hAnsi="Arial" w:cs="Arial"/>
        </w:rPr>
      </w:pPr>
      <w:r w:rsidRPr="00843205">
        <w:rPr>
          <w:rFonts w:ascii="Arial" w:hAnsi="Arial" w:cs="Arial"/>
        </w:rPr>
        <w:t>Schedule NRC-Exempt-Subchapter K Affidavit of Exemption by Nonresident.</w:t>
      </w:r>
    </w:p>
    <w:p w14:paraId="31DCD475" w14:textId="29A24BA1" w:rsidR="005160A2" w:rsidRPr="00913F15" w:rsidRDefault="00471934" w:rsidP="00913F15">
      <w:pPr>
        <w:pStyle w:val="ListParagraph"/>
        <w:numPr>
          <w:ilvl w:val="0"/>
          <w:numId w:val="15"/>
        </w:numPr>
        <w:rPr>
          <w:rFonts w:ascii="Arial" w:hAnsi="Arial" w:cs="Arial"/>
        </w:rPr>
      </w:pPr>
      <w:r w:rsidRPr="00913F15">
        <w:rPr>
          <w:rFonts w:ascii="Arial" w:hAnsi="Arial" w:cs="Arial"/>
        </w:rPr>
        <w:t>Form KRCC-Project/Distributing Entity Share of Capital Credit.</w:t>
      </w:r>
    </w:p>
    <w:p w14:paraId="6A0E8D18" w14:textId="77777777" w:rsidR="00C04D99" w:rsidRPr="00C04D99" w:rsidRDefault="00C04D99" w:rsidP="00C04D99">
      <w:pPr>
        <w:pStyle w:val="ListParagraph"/>
        <w:numPr>
          <w:ilvl w:val="0"/>
          <w:numId w:val="15"/>
        </w:numPr>
        <w:rPr>
          <w:rFonts w:ascii="Arial" w:hAnsi="Arial" w:cs="Arial"/>
        </w:rPr>
      </w:pPr>
      <w:r w:rsidRPr="00C04D99">
        <w:rPr>
          <w:rFonts w:ascii="Arial" w:hAnsi="Arial" w:cs="Arial"/>
        </w:rPr>
        <w:t>Schedule OZ- Gains Invested in Qualified Opportunity Zone Funds</w:t>
      </w:r>
    </w:p>
    <w:p w14:paraId="5F169F19" w14:textId="77777777" w:rsidR="00471934" w:rsidRPr="003C4753" w:rsidRDefault="00471934" w:rsidP="003C4753">
      <w:pPr>
        <w:rPr>
          <w:rFonts w:ascii="Arial" w:hAnsi="Arial" w:cs="Arial"/>
        </w:rPr>
      </w:pPr>
    </w:p>
    <w:p w14:paraId="7FCF48AB" w14:textId="77777777" w:rsidR="00CF22F3" w:rsidRPr="00843205" w:rsidRDefault="00CF22F3" w:rsidP="00CF22F3">
      <w:pPr>
        <w:rPr>
          <w:rFonts w:ascii="Arial" w:hAnsi="Arial" w:cs="Arial"/>
          <w:b/>
        </w:rPr>
      </w:pPr>
      <w:r w:rsidRPr="00843205">
        <w:rPr>
          <w:rFonts w:ascii="Arial" w:hAnsi="Arial" w:cs="Arial"/>
          <w:b/>
        </w:rPr>
        <w:t>Form 20S- S Corporation Information/Tax Return</w:t>
      </w:r>
    </w:p>
    <w:p w14:paraId="50E54A02" w14:textId="77777777" w:rsidR="00CF22F3" w:rsidRPr="00E55B7F" w:rsidRDefault="00CF22F3" w:rsidP="00E55B7F">
      <w:pPr>
        <w:pStyle w:val="ListParagraph"/>
        <w:numPr>
          <w:ilvl w:val="0"/>
          <w:numId w:val="14"/>
        </w:numPr>
        <w:rPr>
          <w:rFonts w:ascii="Arial" w:hAnsi="Arial" w:cs="Arial"/>
        </w:rPr>
      </w:pPr>
      <w:r w:rsidRPr="00E55B7F">
        <w:rPr>
          <w:rFonts w:ascii="Arial" w:hAnsi="Arial" w:cs="Arial"/>
        </w:rPr>
        <w:t>Schedule K-1(20S)-Shareholder’s Share of Income, Deductions, Credits, etc.</w:t>
      </w:r>
    </w:p>
    <w:p w14:paraId="0755051F" w14:textId="77777777" w:rsidR="00CF22F3" w:rsidRPr="00542A4E" w:rsidRDefault="00CF22F3" w:rsidP="0017287A">
      <w:pPr>
        <w:pStyle w:val="ListParagraph"/>
        <w:numPr>
          <w:ilvl w:val="0"/>
          <w:numId w:val="14"/>
        </w:numPr>
        <w:rPr>
          <w:rFonts w:ascii="Arial" w:hAnsi="Arial" w:cs="Arial"/>
        </w:rPr>
      </w:pPr>
      <w:r w:rsidRPr="00542A4E">
        <w:rPr>
          <w:rFonts w:ascii="Arial" w:hAnsi="Arial" w:cs="Arial"/>
        </w:rPr>
        <w:lastRenderedPageBreak/>
        <w:t>Schedule PAB-Add-Back Form</w:t>
      </w:r>
    </w:p>
    <w:p w14:paraId="63B23A4B" w14:textId="6AFA6E26" w:rsidR="00CF22F3" w:rsidRDefault="00CF22F3" w:rsidP="0017287A">
      <w:pPr>
        <w:pStyle w:val="ListParagraph"/>
        <w:numPr>
          <w:ilvl w:val="0"/>
          <w:numId w:val="14"/>
        </w:numPr>
        <w:rPr>
          <w:rFonts w:ascii="Arial" w:hAnsi="Arial" w:cs="Arial"/>
        </w:rPr>
      </w:pPr>
      <w:r w:rsidRPr="00542A4E">
        <w:rPr>
          <w:rFonts w:ascii="Arial" w:hAnsi="Arial" w:cs="Arial"/>
        </w:rPr>
        <w:t>Schedule PC-Pass-Through Credits</w:t>
      </w:r>
    </w:p>
    <w:p w14:paraId="0F3E7D88" w14:textId="77777777" w:rsidR="00913F15" w:rsidRPr="00030920" w:rsidRDefault="00913F15" w:rsidP="00913F15">
      <w:pPr>
        <w:numPr>
          <w:ilvl w:val="0"/>
          <w:numId w:val="14"/>
        </w:numPr>
        <w:contextualSpacing/>
        <w:rPr>
          <w:rFonts w:ascii="Arial" w:hAnsi="Arial" w:cs="Arial"/>
        </w:rPr>
      </w:pPr>
      <w:r w:rsidRPr="00030920">
        <w:rPr>
          <w:rFonts w:ascii="Arial" w:hAnsi="Arial" w:cs="Arial"/>
        </w:rPr>
        <w:t>Schedule OZ- Gains Invested in Qualified Opportunity Zone Funds</w:t>
      </w:r>
    </w:p>
    <w:p w14:paraId="6BC8CACA" w14:textId="3D7B0A4A" w:rsidR="00947B61" w:rsidRPr="00913F15" w:rsidRDefault="00471934" w:rsidP="00913F15">
      <w:pPr>
        <w:pStyle w:val="ListParagraph"/>
        <w:numPr>
          <w:ilvl w:val="0"/>
          <w:numId w:val="14"/>
        </w:numPr>
        <w:rPr>
          <w:rFonts w:ascii="Arial" w:hAnsi="Arial" w:cs="Arial"/>
        </w:rPr>
      </w:pPr>
      <w:r w:rsidRPr="00913F15">
        <w:rPr>
          <w:rFonts w:ascii="Arial" w:hAnsi="Arial" w:cs="Arial"/>
        </w:rPr>
        <w:t>Form KRCC-Project/Distributing Entity Share of Capital Credit.</w:t>
      </w:r>
    </w:p>
    <w:p w14:paraId="12CDD101" w14:textId="77777777" w:rsidR="00030920" w:rsidRPr="00030920" w:rsidRDefault="00030920" w:rsidP="00030920">
      <w:pPr>
        <w:pStyle w:val="ListParagraph"/>
        <w:numPr>
          <w:ilvl w:val="0"/>
          <w:numId w:val="14"/>
        </w:numPr>
        <w:rPr>
          <w:rFonts w:ascii="Arial" w:hAnsi="Arial" w:cs="Arial"/>
        </w:rPr>
      </w:pPr>
      <w:r w:rsidRPr="00030920">
        <w:rPr>
          <w:rFonts w:ascii="Arial" w:hAnsi="Arial" w:cs="Arial"/>
        </w:rPr>
        <w:t xml:space="preserve">Schedule KRCC-B-Recipient’s Share of Capital Credit </w:t>
      </w:r>
      <w:proofErr w:type="gramStart"/>
      <w:r w:rsidRPr="00030920">
        <w:rPr>
          <w:rFonts w:ascii="Arial" w:hAnsi="Arial" w:cs="Arial"/>
        </w:rPr>
        <w:t>For</w:t>
      </w:r>
      <w:proofErr w:type="gramEnd"/>
      <w:r w:rsidRPr="00030920">
        <w:rPr>
          <w:rFonts w:ascii="Arial" w:hAnsi="Arial" w:cs="Arial"/>
        </w:rPr>
        <w:t xml:space="preserve"> Business Entities,</w:t>
      </w:r>
    </w:p>
    <w:p w14:paraId="7CD7BDD8" w14:textId="77777777" w:rsidR="00030920" w:rsidRPr="00030920" w:rsidRDefault="00030920" w:rsidP="00913F15">
      <w:pPr>
        <w:pStyle w:val="ListParagraph"/>
        <w:rPr>
          <w:rFonts w:ascii="Arial" w:hAnsi="Arial" w:cs="Arial"/>
        </w:rPr>
      </w:pPr>
      <w:r w:rsidRPr="00030920">
        <w:rPr>
          <w:rFonts w:ascii="Arial" w:hAnsi="Arial" w:cs="Arial"/>
        </w:rPr>
        <w:t xml:space="preserve"> Including Trusts</w:t>
      </w:r>
    </w:p>
    <w:p w14:paraId="61208F98" w14:textId="0167A2CD" w:rsidR="00A66B2A" w:rsidRDefault="00A66B2A" w:rsidP="00C04D99">
      <w:pPr>
        <w:numPr>
          <w:ilvl w:val="0"/>
          <w:numId w:val="14"/>
        </w:numPr>
        <w:contextualSpacing/>
        <w:rPr>
          <w:rFonts w:ascii="Arial" w:hAnsi="Arial" w:cs="Arial"/>
        </w:rPr>
      </w:pPr>
      <w:bookmarkStart w:id="27" w:name="_Hlk19026239"/>
      <w:r w:rsidRPr="00C04D99">
        <w:rPr>
          <w:rFonts w:ascii="Arial" w:hAnsi="Arial" w:cs="Arial"/>
        </w:rPr>
        <w:t>PTE-V- Pass Through Entity Payment Voucher</w:t>
      </w:r>
    </w:p>
    <w:bookmarkEnd w:id="27"/>
    <w:p w14:paraId="7FDD3EFA" w14:textId="77777777" w:rsidR="00C04D99" w:rsidRPr="00C04D99" w:rsidRDefault="00C04D99" w:rsidP="00C04D99">
      <w:pPr>
        <w:ind w:left="360"/>
        <w:contextualSpacing/>
        <w:rPr>
          <w:rFonts w:ascii="Arial" w:hAnsi="Arial" w:cs="Arial"/>
        </w:rPr>
      </w:pPr>
    </w:p>
    <w:p w14:paraId="2D54451B" w14:textId="3C3A9DC4" w:rsidR="00CF22F3" w:rsidRPr="00843205" w:rsidRDefault="00CF22F3" w:rsidP="00CF22F3">
      <w:pPr>
        <w:rPr>
          <w:rFonts w:ascii="Arial" w:hAnsi="Arial" w:cs="Arial"/>
          <w:b/>
        </w:rPr>
      </w:pPr>
      <w:r w:rsidRPr="00843205">
        <w:rPr>
          <w:rFonts w:ascii="Arial" w:hAnsi="Arial" w:cs="Arial"/>
          <w:b/>
        </w:rPr>
        <w:t>Form PTE-C-Nonresident Composite Payment Returns</w:t>
      </w:r>
    </w:p>
    <w:p w14:paraId="14EBF11B" w14:textId="77777777" w:rsidR="00CF22F3" w:rsidRPr="00843205" w:rsidRDefault="00CF22F3" w:rsidP="0017287A">
      <w:pPr>
        <w:pStyle w:val="ListParagraph"/>
        <w:numPr>
          <w:ilvl w:val="0"/>
          <w:numId w:val="17"/>
        </w:numPr>
        <w:rPr>
          <w:rFonts w:ascii="Arial" w:hAnsi="Arial" w:cs="Arial"/>
        </w:rPr>
      </w:pPr>
      <w:r w:rsidRPr="00843205">
        <w:rPr>
          <w:rFonts w:ascii="Arial" w:hAnsi="Arial" w:cs="Arial"/>
        </w:rPr>
        <w:t>Schedule PTE-CK1</w:t>
      </w:r>
    </w:p>
    <w:p w14:paraId="5BB1274D" w14:textId="627C5F05" w:rsidR="00AA3D6A" w:rsidRDefault="00CF22F3" w:rsidP="00CF22F3">
      <w:pPr>
        <w:pStyle w:val="ListParagraph"/>
        <w:numPr>
          <w:ilvl w:val="0"/>
          <w:numId w:val="17"/>
        </w:numPr>
        <w:rPr>
          <w:rFonts w:ascii="Arial" w:hAnsi="Arial" w:cs="Arial"/>
        </w:rPr>
      </w:pPr>
      <w:r w:rsidRPr="00843205">
        <w:rPr>
          <w:rFonts w:ascii="Arial" w:hAnsi="Arial" w:cs="Arial"/>
        </w:rPr>
        <w:t>Schedule NRC-Exempt-Subchapter K Affidavit of Exemption by Nonresident</w:t>
      </w:r>
    </w:p>
    <w:p w14:paraId="20923F8C" w14:textId="77777777" w:rsidR="000A08D4" w:rsidRDefault="000A08D4" w:rsidP="000A08D4">
      <w:pPr>
        <w:numPr>
          <w:ilvl w:val="0"/>
          <w:numId w:val="17"/>
        </w:numPr>
        <w:contextualSpacing/>
        <w:rPr>
          <w:rFonts w:ascii="Arial" w:hAnsi="Arial" w:cs="Arial"/>
        </w:rPr>
      </w:pPr>
      <w:r w:rsidRPr="00C04D99">
        <w:rPr>
          <w:rFonts w:ascii="Arial" w:hAnsi="Arial" w:cs="Arial"/>
        </w:rPr>
        <w:t>PTE-V- Pass Through Entity Payment Voucher</w:t>
      </w:r>
    </w:p>
    <w:p w14:paraId="58561E61" w14:textId="77777777" w:rsidR="000A08D4" w:rsidRPr="000A08D4" w:rsidRDefault="000A08D4" w:rsidP="000A08D4">
      <w:pPr>
        <w:pStyle w:val="ListParagraph"/>
        <w:rPr>
          <w:rFonts w:ascii="Arial" w:hAnsi="Arial" w:cs="Arial"/>
        </w:rPr>
      </w:pPr>
    </w:p>
    <w:p w14:paraId="363D8DD7" w14:textId="77777777" w:rsidR="00CF22F3" w:rsidRPr="00843205" w:rsidRDefault="00CF22F3" w:rsidP="00CF22F3">
      <w:pPr>
        <w:rPr>
          <w:rFonts w:ascii="Arial" w:hAnsi="Arial" w:cs="Arial"/>
          <w:b/>
          <w:u w:val="single"/>
        </w:rPr>
      </w:pPr>
      <w:r w:rsidRPr="00843205">
        <w:rPr>
          <w:rFonts w:ascii="Arial" w:hAnsi="Arial" w:cs="Arial"/>
          <w:b/>
          <w:u w:val="single"/>
        </w:rPr>
        <w:t>Optional Forms</w:t>
      </w:r>
      <w:r w:rsidR="007E4A24" w:rsidRPr="00843205">
        <w:rPr>
          <w:rFonts w:ascii="Arial" w:hAnsi="Arial" w:cs="Arial"/>
          <w:b/>
          <w:u w:val="single"/>
        </w:rPr>
        <w:t>/Schedules</w:t>
      </w:r>
      <w:r w:rsidRPr="00843205">
        <w:rPr>
          <w:rFonts w:ascii="Arial" w:hAnsi="Arial" w:cs="Arial"/>
          <w:b/>
          <w:u w:val="single"/>
        </w:rPr>
        <w:t>:</w:t>
      </w:r>
    </w:p>
    <w:p w14:paraId="2D5ADA13" w14:textId="77777777" w:rsidR="00C04D99" w:rsidRDefault="00C04D99" w:rsidP="00934F5F">
      <w:pPr>
        <w:rPr>
          <w:rFonts w:ascii="Arial" w:hAnsi="Arial" w:cs="Arial"/>
        </w:rPr>
      </w:pPr>
      <w:bookmarkStart w:id="28" w:name="_Hlk10702732"/>
    </w:p>
    <w:p w14:paraId="47837307" w14:textId="4E12412A" w:rsidR="00CF22F3" w:rsidRPr="00843205" w:rsidRDefault="00E5084C" w:rsidP="00934F5F">
      <w:pPr>
        <w:rPr>
          <w:rFonts w:ascii="Arial" w:hAnsi="Arial" w:cs="Arial"/>
        </w:rPr>
      </w:pPr>
      <w:r w:rsidRPr="00843205">
        <w:rPr>
          <w:rFonts w:ascii="Arial" w:hAnsi="Arial" w:cs="Arial"/>
        </w:rPr>
        <w:t>Schedule NMC-Affordable Housing</w:t>
      </w:r>
      <w:r w:rsidR="00CF22F3" w:rsidRPr="00843205">
        <w:rPr>
          <w:rFonts w:ascii="Arial" w:hAnsi="Arial" w:cs="Arial"/>
        </w:rPr>
        <w:t xml:space="preserve"> Member Consent Agreement</w:t>
      </w:r>
    </w:p>
    <w:bookmarkEnd w:id="28"/>
    <w:p w14:paraId="18E0A6B7" w14:textId="04C057E5" w:rsidR="00CF22F3" w:rsidRDefault="00CF22F3" w:rsidP="00934F5F">
      <w:pPr>
        <w:rPr>
          <w:rFonts w:ascii="Arial" w:hAnsi="Arial" w:cs="Arial"/>
        </w:rPr>
      </w:pPr>
      <w:r w:rsidRPr="00843205">
        <w:rPr>
          <w:rFonts w:ascii="Arial" w:hAnsi="Arial" w:cs="Arial"/>
        </w:rPr>
        <w:t>Schedule NRA-Alabama Pass-Through Entity Nonresident Agreement</w:t>
      </w:r>
    </w:p>
    <w:p w14:paraId="3507351A" w14:textId="459BBA0D" w:rsidR="00D40FB1" w:rsidRDefault="00D40FB1" w:rsidP="00A65437">
      <w:pPr>
        <w:rPr>
          <w:rFonts w:ascii="Arial" w:hAnsi="Arial" w:cs="Arial"/>
        </w:rPr>
      </w:pPr>
      <w:r>
        <w:rPr>
          <w:rFonts w:ascii="Arial" w:hAnsi="Arial" w:cs="Arial"/>
        </w:rPr>
        <w:t>Form-PTE-R-Request for Relief of Composite Payment</w:t>
      </w:r>
    </w:p>
    <w:p w14:paraId="5D8B36EE" w14:textId="624E3E76" w:rsidR="00233ECD" w:rsidRDefault="008A5C13" w:rsidP="00A65437">
      <w:pPr>
        <w:rPr>
          <w:rFonts w:ascii="Arial" w:hAnsi="Arial" w:cs="Arial"/>
        </w:rPr>
      </w:pPr>
      <w:r w:rsidRPr="00843205">
        <w:rPr>
          <w:rFonts w:ascii="Arial" w:hAnsi="Arial" w:cs="Arial"/>
        </w:rPr>
        <w:t>2220AL- Underpayment of Estimated Tax of Corporations</w:t>
      </w:r>
    </w:p>
    <w:p w14:paraId="7D6885C8" w14:textId="77777777" w:rsidR="009F0F18" w:rsidRPr="00843205" w:rsidRDefault="009F0F18" w:rsidP="0057114B">
      <w:pPr>
        <w:rPr>
          <w:rFonts w:ascii="Arial" w:hAnsi="Arial" w:cs="Arial"/>
        </w:rPr>
      </w:pPr>
    </w:p>
    <w:p w14:paraId="2DE1388D" w14:textId="77777777" w:rsidR="0057114B" w:rsidRPr="00D256D0" w:rsidRDefault="0057114B" w:rsidP="0057114B">
      <w:pPr>
        <w:rPr>
          <w:rFonts w:ascii="Arial" w:hAnsi="Arial" w:cs="Arial"/>
          <w:b/>
          <w:i/>
          <w:sz w:val="32"/>
        </w:rPr>
      </w:pPr>
      <w:r w:rsidRPr="00D256D0">
        <w:rPr>
          <w:rFonts w:ascii="Arial" w:hAnsi="Arial" w:cs="Arial"/>
          <w:b/>
          <w:i/>
          <w:sz w:val="32"/>
        </w:rPr>
        <w:t>Withholding Tax:</w:t>
      </w:r>
    </w:p>
    <w:p w14:paraId="34434C78" w14:textId="77777777" w:rsidR="0057114B" w:rsidRPr="00843205" w:rsidRDefault="0057114B" w:rsidP="0057114B">
      <w:pPr>
        <w:rPr>
          <w:rFonts w:ascii="Arial" w:hAnsi="Arial" w:cs="Arial"/>
        </w:rPr>
      </w:pPr>
    </w:p>
    <w:p w14:paraId="14D969DE" w14:textId="77777777" w:rsidR="0057114B" w:rsidRPr="00843205" w:rsidRDefault="0057114B" w:rsidP="0057114B">
      <w:pPr>
        <w:rPr>
          <w:rFonts w:ascii="Arial" w:hAnsi="Arial" w:cs="Arial"/>
        </w:rPr>
      </w:pPr>
      <w:r w:rsidRPr="00843205">
        <w:rPr>
          <w:rFonts w:ascii="Arial" w:hAnsi="Arial" w:cs="Arial"/>
        </w:rPr>
        <w:t>Form A-1 - Employer’s Quarterly Return of Income Tax Withheld</w:t>
      </w:r>
    </w:p>
    <w:p w14:paraId="73BF2E0E" w14:textId="77777777" w:rsidR="0057114B" w:rsidRPr="00843205" w:rsidRDefault="0057114B" w:rsidP="0057114B">
      <w:pPr>
        <w:rPr>
          <w:rFonts w:ascii="Arial" w:hAnsi="Arial" w:cs="Arial"/>
        </w:rPr>
      </w:pPr>
      <w:r w:rsidRPr="00843205">
        <w:rPr>
          <w:rFonts w:ascii="Arial" w:hAnsi="Arial" w:cs="Arial"/>
        </w:rPr>
        <w:t>Form A-3 - Annual Reconciliation of Alabama Income Tax Withheld</w:t>
      </w:r>
    </w:p>
    <w:p w14:paraId="0856C913" w14:textId="77777777" w:rsidR="0057114B" w:rsidRPr="00843205" w:rsidRDefault="0057114B" w:rsidP="0057114B">
      <w:pPr>
        <w:rPr>
          <w:rFonts w:ascii="Arial" w:hAnsi="Arial" w:cs="Arial"/>
        </w:rPr>
      </w:pPr>
      <w:r w:rsidRPr="00843205">
        <w:rPr>
          <w:rFonts w:ascii="Arial" w:hAnsi="Arial" w:cs="Arial"/>
        </w:rPr>
        <w:t>Form A-4 - Employee’s Withholding Exemption Certificate </w:t>
      </w:r>
    </w:p>
    <w:p w14:paraId="046C864B" w14:textId="77777777" w:rsidR="0057114B" w:rsidRPr="00843205" w:rsidRDefault="0057114B" w:rsidP="0057114B">
      <w:pPr>
        <w:rPr>
          <w:rFonts w:ascii="Arial" w:hAnsi="Arial" w:cs="Arial"/>
        </w:rPr>
      </w:pPr>
      <w:r w:rsidRPr="00843205">
        <w:rPr>
          <w:rFonts w:ascii="Arial" w:hAnsi="Arial" w:cs="Arial"/>
        </w:rPr>
        <w:t>Form A-4MS - Nonresident Military Spouse Withholding Exemption Certificate</w:t>
      </w:r>
    </w:p>
    <w:p w14:paraId="52689B0D" w14:textId="77777777" w:rsidR="0057114B" w:rsidRDefault="0057114B" w:rsidP="0057114B">
      <w:pPr>
        <w:rPr>
          <w:rFonts w:ascii="Arial" w:hAnsi="Arial" w:cs="Arial"/>
        </w:rPr>
      </w:pPr>
      <w:r w:rsidRPr="00843205">
        <w:rPr>
          <w:rFonts w:ascii="Arial" w:hAnsi="Arial" w:cs="Arial"/>
        </w:rPr>
        <w:t>Form A-6 - Employer’s Monthly Return of Income Tax Withheld</w:t>
      </w:r>
    </w:p>
    <w:p w14:paraId="12111738" w14:textId="77777777" w:rsidR="00D256D0" w:rsidRPr="00843205" w:rsidRDefault="00D256D0" w:rsidP="0057114B">
      <w:pPr>
        <w:rPr>
          <w:rFonts w:ascii="Arial" w:hAnsi="Arial" w:cs="Arial"/>
        </w:rPr>
      </w:pPr>
    </w:p>
    <w:p w14:paraId="34B47C7C" w14:textId="77777777" w:rsidR="0057114B" w:rsidRPr="00843205" w:rsidRDefault="0057114B" w:rsidP="0057114B">
      <w:pPr>
        <w:rPr>
          <w:rFonts w:ascii="Arial" w:hAnsi="Arial" w:cs="Arial"/>
        </w:rPr>
      </w:pPr>
    </w:p>
    <w:p w14:paraId="0B188348" w14:textId="77777777" w:rsidR="0057114B" w:rsidRPr="00366909" w:rsidRDefault="0057114B" w:rsidP="00366909">
      <w:pPr>
        <w:pStyle w:val="Heading3"/>
        <w:jc w:val="center"/>
        <w:rPr>
          <w:rStyle w:val="SubtleEmphasis"/>
          <w:i w:val="0"/>
          <w:sz w:val="32"/>
          <w:szCs w:val="32"/>
          <w:u w:val="single"/>
        </w:rPr>
      </w:pPr>
      <w:bookmarkStart w:id="29" w:name="_Toc12371722"/>
      <w:r w:rsidRPr="00366909">
        <w:rPr>
          <w:rStyle w:val="SubtleEmphasis"/>
          <w:i w:val="0"/>
          <w:sz w:val="32"/>
          <w:szCs w:val="32"/>
          <w:u w:val="single"/>
        </w:rPr>
        <w:t xml:space="preserve">Barcode </w:t>
      </w:r>
      <w:r w:rsidRPr="00AA3D6A">
        <w:rPr>
          <w:rStyle w:val="SubtleEmphasis"/>
          <w:i w:val="0"/>
          <w:color w:val="auto"/>
          <w:sz w:val="32"/>
          <w:szCs w:val="32"/>
          <w:u w:val="single"/>
        </w:rPr>
        <w:t>Approval</w:t>
      </w:r>
      <w:r w:rsidRPr="00366909">
        <w:rPr>
          <w:rStyle w:val="SubtleEmphasis"/>
          <w:i w:val="0"/>
          <w:sz w:val="32"/>
          <w:szCs w:val="32"/>
          <w:u w:val="single"/>
        </w:rPr>
        <w:t xml:space="preserve"> Process</w:t>
      </w:r>
      <w:bookmarkEnd w:id="29"/>
    </w:p>
    <w:p w14:paraId="467119A7" w14:textId="77777777" w:rsidR="009F0A65" w:rsidRPr="00843205" w:rsidRDefault="009F0A65" w:rsidP="009F0A65">
      <w:pPr>
        <w:rPr>
          <w:rFonts w:ascii="Arial" w:eastAsia="Calibri" w:hAnsi="Arial" w:cs="Arial"/>
          <w:b/>
          <w:u w:val="single"/>
        </w:rPr>
      </w:pPr>
      <w:bookmarkStart w:id="30" w:name="_Hlk11675758"/>
      <w:r w:rsidRPr="00843205">
        <w:rPr>
          <w:rFonts w:ascii="Arial" w:eastAsia="Calibri" w:hAnsi="Arial" w:cs="Arial"/>
          <w:b/>
          <w:u w:val="single"/>
        </w:rPr>
        <w:t>1D:</w:t>
      </w:r>
    </w:p>
    <w:p w14:paraId="7BF1F3DB" w14:textId="77777777" w:rsidR="009F0A65" w:rsidRPr="00843205" w:rsidRDefault="009F0A65" w:rsidP="009F0A65">
      <w:pPr>
        <w:rPr>
          <w:rFonts w:ascii="Arial" w:eastAsia="Calibri" w:hAnsi="Arial" w:cs="Arial"/>
        </w:rPr>
      </w:pPr>
      <w:r w:rsidRPr="00843205">
        <w:rPr>
          <w:rFonts w:ascii="Arial" w:eastAsia="Calibri" w:hAnsi="Arial" w:cs="Arial"/>
          <w:b/>
          <w:u w:val="single"/>
        </w:rPr>
        <w:t xml:space="preserve"> </w:t>
      </w:r>
    </w:p>
    <w:p w14:paraId="0C2510BF" w14:textId="77777777" w:rsidR="009F0A65" w:rsidRPr="00843205" w:rsidRDefault="009F0A65" w:rsidP="009F0A65">
      <w:pPr>
        <w:rPr>
          <w:rFonts w:ascii="Arial" w:eastAsia="Calibri" w:hAnsi="Arial" w:cs="Arial"/>
        </w:rPr>
      </w:pPr>
      <w:r w:rsidRPr="00843205">
        <w:rPr>
          <w:rFonts w:ascii="Arial" w:eastAsia="Calibri" w:hAnsi="Arial" w:cs="Arial"/>
        </w:rPr>
        <w:t xml:space="preserve">The following forms and schedules are supported for 1D Barcode Approval: </w:t>
      </w:r>
    </w:p>
    <w:bookmarkEnd w:id="30"/>
    <w:p w14:paraId="0500305A" w14:textId="77777777" w:rsidR="00CF22F3" w:rsidRPr="00843205" w:rsidRDefault="00CF22F3" w:rsidP="00CF22F3">
      <w:pPr>
        <w:rPr>
          <w:rFonts w:ascii="Arial" w:hAnsi="Arial" w:cs="Arial"/>
        </w:rPr>
      </w:pPr>
    </w:p>
    <w:tbl>
      <w:tblPr>
        <w:tblStyle w:val="TableGrid"/>
        <w:tblW w:w="0" w:type="auto"/>
        <w:shd w:val="clear" w:color="auto" w:fill="ACB9CA" w:themeFill="text2" w:themeFillTint="66"/>
        <w:tblLook w:val="04A0" w:firstRow="1" w:lastRow="0" w:firstColumn="1" w:lastColumn="0" w:noHBand="0" w:noVBand="1"/>
      </w:tblPr>
      <w:tblGrid>
        <w:gridCol w:w="3116"/>
        <w:gridCol w:w="1559"/>
        <w:gridCol w:w="1558"/>
        <w:gridCol w:w="3117"/>
      </w:tblGrid>
      <w:tr w:rsidR="00884AE9" w:rsidRPr="00843205" w14:paraId="7439F67D" w14:textId="77777777" w:rsidTr="00892712">
        <w:tc>
          <w:tcPr>
            <w:tcW w:w="4675" w:type="dxa"/>
            <w:gridSpan w:val="2"/>
            <w:shd w:val="clear" w:color="auto" w:fill="ACB9CA" w:themeFill="text2" w:themeFillTint="66"/>
          </w:tcPr>
          <w:p w14:paraId="734BB2AD" w14:textId="77777777" w:rsidR="00884AE9" w:rsidRPr="00363651" w:rsidRDefault="00884AE9" w:rsidP="00884AE9">
            <w:pPr>
              <w:jc w:val="center"/>
              <w:rPr>
                <w:rFonts w:ascii="Arial" w:hAnsi="Arial" w:cs="Arial"/>
                <w:b/>
                <w:sz w:val="22"/>
              </w:rPr>
            </w:pPr>
            <w:r w:rsidRPr="00363651">
              <w:rPr>
                <w:rFonts w:ascii="Arial" w:hAnsi="Arial" w:cs="Arial"/>
                <w:b/>
                <w:sz w:val="22"/>
              </w:rPr>
              <w:t>New Forms</w:t>
            </w:r>
          </w:p>
        </w:tc>
        <w:tc>
          <w:tcPr>
            <w:tcW w:w="4675" w:type="dxa"/>
            <w:gridSpan w:val="2"/>
            <w:shd w:val="clear" w:color="auto" w:fill="ACB9CA" w:themeFill="text2" w:themeFillTint="66"/>
          </w:tcPr>
          <w:p w14:paraId="3A1289B7" w14:textId="77777777" w:rsidR="00884AE9" w:rsidRPr="00363651" w:rsidRDefault="00884AE9" w:rsidP="00884AE9">
            <w:pPr>
              <w:jc w:val="center"/>
              <w:rPr>
                <w:rFonts w:ascii="Arial" w:hAnsi="Arial" w:cs="Arial"/>
                <w:b/>
                <w:sz w:val="22"/>
              </w:rPr>
            </w:pPr>
            <w:r w:rsidRPr="00363651">
              <w:rPr>
                <w:rFonts w:ascii="Arial" w:hAnsi="Arial" w:cs="Arial"/>
                <w:b/>
                <w:sz w:val="22"/>
              </w:rPr>
              <w:t>New Forms Added to Form Tax Type</w:t>
            </w:r>
          </w:p>
        </w:tc>
      </w:tr>
      <w:tr w:rsidR="00BD4712" w:rsidRPr="00843205" w14:paraId="12891D37" w14:textId="77777777" w:rsidTr="00892712">
        <w:tc>
          <w:tcPr>
            <w:tcW w:w="4675" w:type="dxa"/>
            <w:gridSpan w:val="2"/>
            <w:shd w:val="clear" w:color="auto" w:fill="ACB9CA" w:themeFill="text2" w:themeFillTint="66"/>
          </w:tcPr>
          <w:p w14:paraId="323C4B25" w14:textId="12CD0471" w:rsidR="00BD4712" w:rsidRPr="00843205" w:rsidRDefault="00BD4712" w:rsidP="00884AE9">
            <w:pPr>
              <w:jc w:val="center"/>
              <w:rPr>
                <w:rFonts w:ascii="Arial" w:hAnsi="Arial" w:cs="Arial"/>
              </w:rPr>
            </w:pPr>
            <w:r>
              <w:rPr>
                <w:rFonts w:ascii="Arial" w:hAnsi="Arial" w:cs="Arial"/>
              </w:rPr>
              <w:t>Form KRCC</w:t>
            </w:r>
          </w:p>
        </w:tc>
        <w:tc>
          <w:tcPr>
            <w:tcW w:w="4675" w:type="dxa"/>
            <w:gridSpan w:val="2"/>
            <w:shd w:val="clear" w:color="auto" w:fill="ACB9CA" w:themeFill="text2" w:themeFillTint="66"/>
          </w:tcPr>
          <w:p w14:paraId="4E1B90A6" w14:textId="7223B963" w:rsidR="00BD4712" w:rsidRPr="00843205" w:rsidRDefault="00880BEB" w:rsidP="00884AE9">
            <w:pPr>
              <w:jc w:val="center"/>
              <w:rPr>
                <w:rFonts w:ascii="Arial" w:hAnsi="Arial" w:cs="Arial"/>
              </w:rPr>
            </w:pPr>
            <w:r w:rsidRPr="00542A4E">
              <w:rPr>
                <w:rFonts w:ascii="Arial" w:hAnsi="Arial" w:cs="Arial"/>
              </w:rPr>
              <w:t>Form 20S, Form 65, and Form 41</w:t>
            </w:r>
          </w:p>
        </w:tc>
      </w:tr>
      <w:tr w:rsidR="00884AE9" w:rsidRPr="00843205" w14:paraId="0BDE6BE9" w14:textId="77777777" w:rsidTr="00892712">
        <w:tc>
          <w:tcPr>
            <w:tcW w:w="4675" w:type="dxa"/>
            <w:gridSpan w:val="2"/>
            <w:shd w:val="clear" w:color="auto" w:fill="ACB9CA" w:themeFill="text2" w:themeFillTint="66"/>
          </w:tcPr>
          <w:p w14:paraId="6EB1FE69" w14:textId="77777777" w:rsidR="00884AE9" w:rsidRPr="00843205" w:rsidRDefault="00884AE9" w:rsidP="00884AE9">
            <w:pPr>
              <w:jc w:val="center"/>
              <w:rPr>
                <w:rFonts w:ascii="Arial" w:hAnsi="Arial" w:cs="Arial"/>
              </w:rPr>
            </w:pPr>
            <w:r w:rsidRPr="00843205">
              <w:rPr>
                <w:rFonts w:ascii="Arial" w:hAnsi="Arial" w:cs="Arial"/>
              </w:rPr>
              <w:t>Form KRCC-I</w:t>
            </w:r>
          </w:p>
        </w:tc>
        <w:tc>
          <w:tcPr>
            <w:tcW w:w="4675" w:type="dxa"/>
            <w:gridSpan w:val="2"/>
            <w:shd w:val="clear" w:color="auto" w:fill="ACB9CA" w:themeFill="text2" w:themeFillTint="66"/>
          </w:tcPr>
          <w:p w14:paraId="3D79FCA7" w14:textId="2726AF1A" w:rsidR="00884AE9" w:rsidRPr="00843205" w:rsidRDefault="00716DC5" w:rsidP="00884AE9">
            <w:pPr>
              <w:jc w:val="center"/>
              <w:rPr>
                <w:rFonts w:ascii="Arial" w:hAnsi="Arial" w:cs="Arial"/>
              </w:rPr>
            </w:pPr>
            <w:r>
              <w:rPr>
                <w:rFonts w:ascii="Arial" w:hAnsi="Arial" w:cs="Arial"/>
              </w:rPr>
              <w:t xml:space="preserve">Forms 40 and </w:t>
            </w:r>
            <w:r w:rsidR="00884AE9" w:rsidRPr="00843205">
              <w:rPr>
                <w:rFonts w:ascii="Arial" w:hAnsi="Arial" w:cs="Arial"/>
              </w:rPr>
              <w:t>40NR</w:t>
            </w:r>
          </w:p>
        </w:tc>
      </w:tr>
      <w:tr w:rsidR="00884AE9" w:rsidRPr="00843205" w14:paraId="430E6898" w14:textId="77777777" w:rsidTr="00892712">
        <w:tc>
          <w:tcPr>
            <w:tcW w:w="4675" w:type="dxa"/>
            <w:gridSpan w:val="2"/>
            <w:shd w:val="clear" w:color="auto" w:fill="ACB9CA" w:themeFill="text2" w:themeFillTint="66"/>
          </w:tcPr>
          <w:p w14:paraId="6EDE89EE" w14:textId="77777777" w:rsidR="00884AE9" w:rsidRPr="00843205" w:rsidRDefault="00884AE9" w:rsidP="00884AE9">
            <w:pPr>
              <w:jc w:val="center"/>
              <w:rPr>
                <w:rFonts w:ascii="Arial" w:hAnsi="Arial" w:cs="Arial"/>
              </w:rPr>
            </w:pPr>
            <w:r w:rsidRPr="00843205">
              <w:rPr>
                <w:rFonts w:ascii="Arial" w:hAnsi="Arial" w:cs="Arial"/>
              </w:rPr>
              <w:t>Form KRCC-B</w:t>
            </w:r>
          </w:p>
        </w:tc>
        <w:tc>
          <w:tcPr>
            <w:tcW w:w="4675" w:type="dxa"/>
            <w:gridSpan w:val="2"/>
            <w:shd w:val="clear" w:color="auto" w:fill="ACB9CA" w:themeFill="text2" w:themeFillTint="66"/>
          </w:tcPr>
          <w:p w14:paraId="6A5E69D1" w14:textId="0196FAB3" w:rsidR="00884AE9" w:rsidRPr="00843205" w:rsidRDefault="00E5084C" w:rsidP="00884AE9">
            <w:pPr>
              <w:jc w:val="center"/>
              <w:rPr>
                <w:rFonts w:ascii="Arial" w:hAnsi="Arial" w:cs="Arial"/>
              </w:rPr>
            </w:pPr>
            <w:r w:rsidRPr="00843205">
              <w:rPr>
                <w:rFonts w:ascii="Arial" w:hAnsi="Arial" w:cs="Arial"/>
              </w:rPr>
              <w:t>Form</w:t>
            </w:r>
            <w:r w:rsidR="00925545">
              <w:rPr>
                <w:rFonts w:ascii="Arial" w:hAnsi="Arial" w:cs="Arial"/>
              </w:rPr>
              <w:t>s</w:t>
            </w:r>
            <w:r w:rsidRPr="00843205">
              <w:rPr>
                <w:rFonts w:ascii="Arial" w:hAnsi="Arial" w:cs="Arial"/>
              </w:rPr>
              <w:t xml:space="preserve"> 20C</w:t>
            </w:r>
            <w:r w:rsidR="00925545">
              <w:rPr>
                <w:rFonts w:ascii="Arial" w:hAnsi="Arial" w:cs="Arial"/>
              </w:rPr>
              <w:t xml:space="preserve"> and 41</w:t>
            </w:r>
          </w:p>
        </w:tc>
      </w:tr>
      <w:tr w:rsidR="00884AE9" w:rsidRPr="00843205" w14:paraId="2EE58FE9" w14:textId="77777777" w:rsidTr="00892712">
        <w:tc>
          <w:tcPr>
            <w:tcW w:w="4675" w:type="dxa"/>
            <w:gridSpan w:val="2"/>
            <w:shd w:val="clear" w:color="auto" w:fill="ACB9CA" w:themeFill="text2" w:themeFillTint="66"/>
          </w:tcPr>
          <w:p w14:paraId="1ACF57C0" w14:textId="77777777" w:rsidR="00884AE9" w:rsidRPr="00843205" w:rsidRDefault="00884AE9" w:rsidP="00884AE9">
            <w:pPr>
              <w:jc w:val="center"/>
              <w:rPr>
                <w:rFonts w:ascii="Arial" w:hAnsi="Arial" w:cs="Arial"/>
              </w:rPr>
            </w:pPr>
            <w:r w:rsidRPr="00843205">
              <w:rPr>
                <w:rFonts w:ascii="Arial" w:hAnsi="Arial" w:cs="Arial"/>
              </w:rPr>
              <w:t xml:space="preserve">Form NOL-85 Page 1  </w:t>
            </w:r>
          </w:p>
        </w:tc>
        <w:tc>
          <w:tcPr>
            <w:tcW w:w="4675" w:type="dxa"/>
            <w:gridSpan w:val="2"/>
            <w:shd w:val="clear" w:color="auto" w:fill="ACB9CA" w:themeFill="text2" w:themeFillTint="66"/>
          </w:tcPr>
          <w:p w14:paraId="1F6633FF" w14:textId="77777777" w:rsidR="00884AE9" w:rsidRPr="00843205" w:rsidRDefault="00884AE9" w:rsidP="00884AE9">
            <w:pPr>
              <w:jc w:val="center"/>
              <w:rPr>
                <w:rFonts w:ascii="Arial" w:hAnsi="Arial" w:cs="Arial"/>
              </w:rPr>
            </w:pPr>
            <w:r w:rsidRPr="00843205">
              <w:rPr>
                <w:rFonts w:ascii="Arial" w:hAnsi="Arial" w:cs="Arial"/>
              </w:rPr>
              <w:t>Forms 40 and 40NR</w:t>
            </w:r>
          </w:p>
        </w:tc>
      </w:tr>
      <w:tr w:rsidR="00884AE9" w:rsidRPr="00843205" w14:paraId="6372DC80" w14:textId="77777777" w:rsidTr="00892712">
        <w:tc>
          <w:tcPr>
            <w:tcW w:w="4675" w:type="dxa"/>
            <w:gridSpan w:val="2"/>
            <w:shd w:val="clear" w:color="auto" w:fill="ACB9CA" w:themeFill="text2" w:themeFillTint="66"/>
          </w:tcPr>
          <w:p w14:paraId="37CEA20E" w14:textId="77777777" w:rsidR="00884AE9" w:rsidRPr="00843205" w:rsidRDefault="00884AE9" w:rsidP="00884AE9">
            <w:pPr>
              <w:jc w:val="center"/>
              <w:rPr>
                <w:rFonts w:ascii="Arial" w:hAnsi="Arial" w:cs="Arial"/>
              </w:rPr>
            </w:pPr>
            <w:r w:rsidRPr="00843205">
              <w:rPr>
                <w:rFonts w:ascii="Arial" w:hAnsi="Arial" w:cs="Arial"/>
              </w:rPr>
              <w:t>Form NOL-85 Page 2</w:t>
            </w:r>
          </w:p>
        </w:tc>
        <w:tc>
          <w:tcPr>
            <w:tcW w:w="4675" w:type="dxa"/>
            <w:gridSpan w:val="2"/>
            <w:shd w:val="clear" w:color="auto" w:fill="ACB9CA" w:themeFill="text2" w:themeFillTint="66"/>
          </w:tcPr>
          <w:p w14:paraId="0D2BC6B6" w14:textId="77777777" w:rsidR="00884AE9" w:rsidRPr="00843205" w:rsidRDefault="00884AE9" w:rsidP="00884AE9">
            <w:pPr>
              <w:jc w:val="center"/>
              <w:rPr>
                <w:rFonts w:ascii="Arial" w:hAnsi="Arial" w:cs="Arial"/>
              </w:rPr>
            </w:pPr>
            <w:r w:rsidRPr="00843205">
              <w:rPr>
                <w:rFonts w:ascii="Arial" w:hAnsi="Arial" w:cs="Arial"/>
              </w:rPr>
              <w:t>Forms 40 and 40NR</w:t>
            </w:r>
          </w:p>
        </w:tc>
      </w:tr>
      <w:tr w:rsidR="00884AE9" w:rsidRPr="00843205" w14:paraId="26842390" w14:textId="77777777" w:rsidTr="00892712">
        <w:tc>
          <w:tcPr>
            <w:tcW w:w="4675" w:type="dxa"/>
            <w:gridSpan w:val="2"/>
            <w:shd w:val="clear" w:color="auto" w:fill="ACB9CA" w:themeFill="text2" w:themeFillTint="66"/>
          </w:tcPr>
          <w:p w14:paraId="48821708" w14:textId="77777777" w:rsidR="00884AE9" w:rsidRPr="00843205" w:rsidRDefault="00884AE9" w:rsidP="00884AE9">
            <w:pPr>
              <w:jc w:val="center"/>
              <w:rPr>
                <w:rFonts w:ascii="Arial" w:hAnsi="Arial" w:cs="Arial"/>
              </w:rPr>
            </w:pPr>
            <w:r w:rsidRPr="00843205">
              <w:rPr>
                <w:rFonts w:ascii="Arial" w:hAnsi="Arial" w:cs="Arial"/>
              </w:rPr>
              <w:t xml:space="preserve">Form NOL-85A Page 1  </w:t>
            </w:r>
          </w:p>
        </w:tc>
        <w:tc>
          <w:tcPr>
            <w:tcW w:w="4675" w:type="dxa"/>
            <w:gridSpan w:val="2"/>
            <w:shd w:val="clear" w:color="auto" w:fill="ACB9CA" w:themeFill="text2" w:themeFillTint="66"/>
          </w:tcPr>
          <w:p w14:paraId="41BA6366" w14:textId="77777777" w:rsidR="00884AE9" w:rsidRPr="00843205" w:rsidRDefault="00884AE9" w:rsidP="00884AE9">
            <w:pPr>
              <w:jc w:val="center"/>
              <w:rPr>
                <w:rFonts w:ascii="Arial" w:hAnsi="Arial" w:cs="Arial"/>
              </w:rPr>
            </w:pPr>
            <w:r w:rsidRPr="00843205">
              <w:rPr>
                <w:rFonts w:ascii="Arial" w:hAnsi="Arial" w:cs="Arial"/>
              </w:rPr>
              <w:t>Forms 40 and 40NR</w:t>
            </w:r>
          </w:p>
        </w:tc>
      </w:tr>
      <w:tr w:rsidR="00884AE9" w:rsidRPr="00843205" w14:paraId="08300F3C" w14:textId="77777777" w:rsidTr="00892712">
        <w:tc>
          <w:tcPr>
            <w:tcW w:w="4675" w:type="dxa"/>
            <w:gridSpan w:val="2"/>
            <w:shd w:val="clear" w:color="auto" w:fill="ACB9CA" w:themeFill="text2" w:themeFillTint="66"/>
          </w:tcPr>
          <w:p w14:paraId="3655072E" w14:textId="77777777" w:rsidR="00884AE9" w:rsidRPr="00843205" w:rsidRDefault="00884AE9" w:rsidP="00884AE9">
            <w:pPr>
              <w:jc w:val="center"/>
              <w:rPr>
                <w:rFonts w:ascii="Arial" w:hAnsi="Arial" w:cs="Arial"/>
              </w:rPr>
            </w:pPr>
            <w:r w:rsidRPr="00843205">
              <w:rPr>
                <w:rFonts w:ascii="Arial" w:hAnsi="Arial" w:cs="Arial"/>
              </w:rPr>
              <w:t xml:space="preserve">Form NOL-85A Page 2  </w:t>
            </w:r>
          </w:p>
        </w:tc>
        <w:tc>
          <w:tcPr>
            <w:tcW w:w="4675" w:type="dxa"/>
            <w:gridSpan w:val="2"/>
            <w:shd w:val="clear" w:color="auto" w:fill="ACB9CA" w:themeFill="text2" w:themeFillTint="66"/>
          </w:tcPr>
          <w:p w14:paraId="77014E91" w14:textId="77777777" w:rsidR="00884AE9" w:rsidRPr="00843205" w:rsidRDefault="00884AE9" w:rsidP="00884AE9">
            <w:pPr>
              <w:jc w:val="center"/>
              <w:rPr>
                <w:rFonts w:ascii="Arial" w:hAnsi="Arial" w:cs="Arial"/>
              </w:rPr>
            </w:pPr>
            <w:r w:rsidRPr="00843205">
              <w:rPr>
                <w:rFonts w:ascii="Arial" w:hAnsi="Arial" w:cs="Arial"/>
              </w:rPr>
              <w:t>Forms 40 and 40NR</w:t>
            </w:r>
          </w:p>
        </w:tc>
      </w:tr>
      <w:tr w:rsidR="00884AE9" w:rsidRPr="00843205" w14:paraId="2777DD6D" w14:textId="77777777" w:rsidTr="00892712">
        <w:tc>
          <w:tcPr>
            <w:tcW w:w="4675" w:type="dxa"/>
            <w:gridSpan w:val="2"/>
            <w:shd w:val="clear" w:color="auto" w:fill="ACB9CA" w:themeFill="text2" w:themeFillTint="66"/>
          </w:tcPr>
          <w:p w14:paraId="36C51C55" w14:textId="77777777" w:rsidR="00884AE9" w:rsidRPr="00843205" w:rsidRDefault="00884AE9" w:rsidP="00884AE9">
            <w:pPr>
              <w:jc w:val="center"/>
              <w:rPr>
                <w:rFonts w:ascii="Arial" w:hAnsi="Arial" w:cs="Arial"/>
              </w:rPr>
            </w:pPr>
            <w:r w:rsidRPr="00843205">
              <w:rPr>
                <w:rFonts w:ascii="Arial" w:hAnsi="Arial" w:cs="Arial"/>
              </w:rPr>
              <w:t>Schedule B-1</w:t>
            </w:r>
          </w:p>
        </w:tc>
        <w:tc>
          <w:tcPr>
            <w:tcW w:w="4675" w:type="dxa"/>
            <w:gridSpan w:val="2"/>
            <w:shd w:val="clear" w:color="auto" w:fill="ACB9CA" w:themeFill="text2" w:themeFillTint="66"/>
          </w:tcPr>
          <w:p w14:paraId="42DCB0CF" w14:textId="77777777" w:rsidR="00884AE9" w:rsidRPr="00843205" w:rsidRDefault="00884AE9" w:rsidP="00884AE9">
            <w:pPr>
              <w:jc w:val="center"/>
              <w:rPr>
                <w:rFonts w:ascii="Arial" w:hAnsi="Arial" w:cs="Arial"/>
              </w:rPr>
            </w:pPr>
            <w:r w:rsidRPr="00843205">
              <w:rPr>
                <w:rFonts w:ascii="Arial" w:hAnsi="Arial" w:cs="Arial"/>
              </w:rPr>
              <w:t>Form 20C</w:t>
            </w:r>
          </w:p>
        </w:tc>
      </w:tr>
      <w:tr w:rsidR="003A1A4E" w:rsidRPr="00843205" w14:paraId="2605E8BC" w14:textId="77777777" w:rsidTr="00892712">
        <w:tblPrEx>
          <w:shd w:val="clear" w:color="auto" w:fill="D9E2F3" w:themeFill="accent1" w:themeFillTint="33"/>
        </w:tblPrEx>
        <w:tc>
          <w:tcPr>
            <w:tcW w:w="9350" w:type="dxa"/>
            <w:gridSpan w:val="4"/>
            <w:shd w:val="clear" w:color="auto" w:fill="D9E2F3" w:themeFill="accent1" w:themeFillTint="33"/>
          </w:tcPr>
          <w:p w14:paraId="3C766B7A" w14:textId="77777777" w:rsidR="003A1A4E" w:rsidRPr="00363651" w:rsidRDefault="003A1A4E" w:rsidP="003A1A4E">
            <w:pPr>
              <w:jc w:val="center"/>
              <w:rPr>
                <w:rFonts w:ascii="Arial" w:eastAsia="Calibri" w:hAnsi="Arial" w:cs="Arial"/>
                <w:b/>
              </w:rPr>
            </w:pPr>
            <w:r w:rsidRPr="00363651">
              <w:rPr>
                <w:rFonts w:ascii="Arial" w:eastAsia="Calibri" w:hAnsi="Arial" w:cs="Arial"/>
                <w:b/>
              </w:rPr>
              <w:t>Business Privilege Tax</w:t>
            </w:r>
          </w:p>
        </w:tc>
      </w:tr>
      <w:tr w:rsidR="003A1A4E" w:rsidRPr="00843205" w14:paraId="5C52E2B5" w14:textId="77777777" w:rsidTr="00892712">
        <w:tblPrEx>
          <w:shd w:val="clear" w:color="auto" w:fill="D9E2F3" w:themeFill="accent1" w:themeFillTint="33"/>
        </w:tblPrEx>
        <w:tc>
          <w:tcPr>
            <w:tcW w:w="9350" w:type="dxa"/>
            <w:gridSpan w:val="4"/>
            <w:shd w:val="clear" w:color="auto" w:fill="D9E2F3" w:themeFill="accent1" w:themeFillTint="33"/>
          </w:tcPr>
          <w:p w14:paraId="4BBE3DBA" w14:textId="77777777" w:rsidR="003A1A4E" w:rsidRPr="00843205" w:rsidRDefault="003A1A4E" w:rsidP="003A1A4E">
            <w:pPr>
              <w:jc w:val="center"/>
              <w:rPr>
                <w:rFonts w:ascii="Arial" w:hAnsi="Arial" w:cs="Arial"/>
              </w:rPr>
            </w:pPr>
            <w:r w:rsidRPr="00843205">
              <w:rPr>
                <w:rFonts w:ascii="Arial" w:hAnsi="Arial" w:cs="Arial"/>
              </w:rPr>
              <w:lastRenderedPageBreak/>
              <w:t>Form CPT Pages 1 &amp; 2</w:t>
            </w:r>
          </w:p>
        </w:tc>
      </w:tr>
      <w:tr w:rsidR="003A1A4E" w:rsidRPr="00843205" w14:paraId="36807DE1" w14:textId="77777777" w:rsidTr="00892712">
        <w:tblPrEx>
          <w:shd w:val="clear" w:color="auto" w:fill="D9E2F3" w:themeFill="accent1" w:themeFillTint="33"/>
        </w:tblPrEx>
        <w:tc>
          <w:tcPr>
            <w:tcW w:w="9350" w:type="dxa"/>
            <w:gridSpan w:val="4"/>
            <w:shd w:val="clear" w:color="auto" w:fill="D9E2F3" w:themeFill="accent1" w:themeFillTint="33"/>
          </w:tcPr>
          <w:p w14:paraId="72D0274C" w14:textId="77777777" w:rsidR="003A1A4E" w:rsidRPr="00843205" w:rsidRDefault="003A1A4E" w:rsidP="003A1A4E">
            <w:pPr>
              <w:jc w:val="center"/>
              <w:rPr>
                <w:rFonts w:ascii="Arial" w:hAnsi="Arial" w:cs="Arial"/>
              </w:rPr>
            </w:pPr>
            <w:r w:rsidRPr="00843205">
              <w:rPr>
                <w:rFonts w:ascii="Arial" w:hAnsi="Arial" w:cs="Arial"/>
              </w:rPr>
              <w:t>Form PPT Pages 1 &amp; 2</w:t>
            </w:r>
          </w:p>
        </w:tc>
      </w:tr>
      <w:tr w:rsidR="003A1A4E" w:rsidRPr="00843205" w14:paraId="4D3DA2C4" w14:textId="77777777" w:rsidTr="00892712">
        <w:tblPrEx>
          <w:shd w:val="clear" w:color="auto" w:fill="D9E2F3" w:themeFill="accent1" w:themeFillTint="33"/>
        </w:tblPrEx>
        <w:tc>
          <w:tcPr>
            <w:tcW w:w="9350" w:type="dxa"/>
            <w:gridSpan w:val="4"/>
            <w:shd w:val="clear" w:color="auto" w:fill="D9E2F3" w:themeFill="accent1" w:themeFillTint="33"/>
          </w:tcPr>
          <w:p w14:paraId="7A69F089" w14:textId="77777777" w:rsidR="003A1A4E" w:rsidRPr="00843205" w:rsidRDefault="003A1A4E" w:rsidP="003A1A4E">
            <w:pPr>
              <w:jc w:val="center"/>
              <w:rPr>
                <w:rFonts w:ascii="Arial" w:hAnsi="Arial" w:cs="Arial"/>
              </w:rPr>
            </w:pPr>
            <w:r w:rsidRPr="00843205">
              <w:rPr>
                <w:rFonts w:ascii="Arial" w:hAnsi="Arial" w:cs="Arial"/>
              </w:rPr>
              <w:t>Schedule G Pages 1 &amp; 2</w:t>
            </w:r>
          </w:p>
        </w:tc>
      </w:tr>
      <w:tr w:rsidR="003A1A4E" w:rsidRPr="00843205" w14:paraId="440CC552" w14:textId="77777777" w:rsidTr="00892712">
        <w:tblPrEx>
          <w:shd w:val="clear" w:color="auto" w:fill="D9E2F3" w:themeFill="accent1" w:themeFillTint="33"/>
        </w:tblPrEx>
        <w:tc>
          <w:tcPr>
            <w:tcW w:w="9350" w:type="dxa"/>
            <w:gridSpan w:val="4"/>
            <w:shd w:val="clear" w:color="auto" w:fill="D9E2F3" w:themeFill="accent1" w:themeFillTint="33"/>
          </w:tcPr>
          <w:p w14:paraId="509A21BA" w14:textId="77777777" w:rsidR="003A1A4E" w:rsidRPr="00843205" w:rsidRDefault="003A1A4E" w:rsidP="003A1A4E">
            <w:pPr>
              <w:jc w:val="center"/>
              <w:rPr>
                <w:rFonts w:ascii="Arial" w:hAnsi="Arial" w:cs="Arial"/>
              </w:rPr>
            </w:pPr>
            <w:r w:rsidRPr="00843205">
              <w:rPr>
                <w:rFonts w:ascii="Arial" w:hAnsi="Arial" w:cs="Arial"/>
              </w:rPr>
              <w:t>Schedule AL-CAR</w:t>
            </w:r>
          </w:p>
        </w:tc>
      </w:tr>
      <w:tr w:rsidR="003A1A4E" w:rsidRPr="00843205" w14:paraId="048E9A90" w14:textId="77777777" w:rsidTr="00892712">
        <w:tblPrEx>
          <w:shd w:val="clear" w:color="auto" w:fill="D9E2F3" w:themeFill="accent1" w:themeFillTint="33"/>
        </w:tblPrEx>
        <w:tc>
          <w:tcPr>
            <w:tcW w:w="9350" w:type="dxa"/>
            <w:gridSpan w:val="4"/>
            <w:shd w:val="clear" w:color="auto" w:fill="D9E2F3" w:themeFill="accent1" w:themeFillTint="33"/>
          </w:tcPr>
          <w:p w14:paraId="38FAB215" w14:textId="77777777" w:rsidR="003A1A4E" w:rsidRPr="00843205" w:rsidRDefault="003A1A4E" w:rsidP="003A1A4E">
            <w:pPr>
              <w:jc w:val="center"/>
              <w:rPr>
                <w:rFonts w:ascii="Arial" w:hAnsi="Arial" w:cs="Arial"/>
              </w:rPr>
            </w:pPr>
            <w:r w:rsidRPr="00843205">
              <w:rPr>
                <w:rFonts w:ascii="Arial" w:hAnsi="Arial" w:cs="Arial"/>
              </w:rPr>
              <w:t>Form BPT-IN Pages 1 &amp; 2</w:t>
            </w:r>
          </w:p>
        </w:tc>
      </w:tr>
      <w:tr w:rsidR="003A1A4E" w:rsidRPr="00843205" w14:paraId="4CC0E3DA" w14:textId="77777777" w:rsidTr="00892712">
        <w:tblPrEx>
          <w:shd w:val="clear" w:color="auto" w:fill="D9E2F3" w:themeFill="accent1" w:themeFillTint="33"/>
        </w:tblPrEx>
        <w:tc>
          <w:tcPr>
            <w:tcW w:w="9350" w:type="dxa"/>
            <w:gridSpan w:val="4"/>
            <w:shd w:val="clear" w:color="auto" w:fill="D9E2F3" w:themeFill="accent1" w:themeFillTint="33"/>
          </w:tcPr>
          <w:p w14:paraId="6DCC2C00" w14:textId="77777777" w:rsidR="003A1A4E" w:rsidRPr="00843205" w:rsidRDefault="00AF23E1" w:rsidP="003A1A4E">
            <w:pPr>
              <w:jc w:val="center"/>
              <w:rPr>
                <w:rFonts w:ascii="Arial" w:hAnsi="Arial" w:cs="Arial"/>
              </w:rPr>
            </w:pPr>
            <w:r w:rsidRPr="00843205">
              <w:rPr>
                <w:rFonts w:ascii="Arial" w:hAnsi="Arial" w:cs="Arial"/>
              </w:rPr>
              <w:t>Form BPT-NW</w:t>
            </w:r>
          </w:p>
        </w:tc>
      </w:tr>
      <w:tr w:rsidR="003A1A4E" w:rsidRPr="00843205" w14:paraId="42FA46FA" w14:textId="77777777" w:rsidTr="00892712">
        <w:tblPrEx>
          <w:shd w:val="clear" w:color="auto" w:fill="D9E2F3" w:themeFill="accent1" w:themeFillTint="33"/>
        </w:tblPrEx>
        <w:tc>
          <w:tcPr>
            <w:tcW w:w="9350" w:type="dxa"/>
            <w:gridSpan w:val="4"/>
            <w:shd w:val="clear" w:color="auto" w:fill="D9E2F3" w:themeFill="accent1" w:themeFillTint="33"/>
          </w:tcPr>
          <w:p w14:paraId="1EF1F2BF" w14:textId="77777777" w:rsidR="003A1A4E" w:rsidRPr="00843205" w:rsidRDefault="00AF23E1" w:rsidP="003A1A4E">
            <w:pPr>
              <w:jc w:val="center"/>
              <w:rPr>
                <w:rFonts w:ascii="Arial" w:hAnsi="Arial" w:cs="Arial"/>
              </w:rPr>
            </w:pPr>
            <w:r w:rsidRPr="00843205">
              <w:rPr>
                <w:rFonts w:ascii="Arial" w:hAnsi="Arial" w:cs="Arial"/>
              </w:rPr>
              <w:t>Form BPT-NWI</w:t>
            </w:r>
          </w:p>
        </w:tc>
      </w:tr>
      <w:tr w:rsidR="003A1A4E" w:rsidRPr="00843205" w14:paraId="0C4256A3" w14:textId="77777777" w:rsidTr="00892712">
        <w:tblPrEx>
          <w:shd w:val="clear" w:color="auto" w:fill="D9E2F3" w:themeFill="accent1" w:themeFillTint="33"/>
        </w:tblPrEx>
        <w:tc>
          <w:tcPr>
            <w:tcW w:w="9350" w:type="dxa"/>
            <w:gridSpan w:val="4"/>
            <w:shd w:val="clear" w:color="auto" w:fill="D9E2F3" w:themeFill="accent1" w:themeFillTint="33"/>
          </w:tcPr>
          <w:p w14:paraId="1681CA80" w14:textId="77777777" w:rsidR="003A1A4E" w:rsidRPr="00843205" w:rsidRDefault="00AF23E1" w:rsidP="003A1A4E">
            <w:pPr>
              <w:jc w:val="center"/>
              <w:rPr>
                <w:rFonts w:ascii="Arial" w:hAnsi="Arial" w:cs="Arial"/>
              </w:rPr>
            </w:pPr>
            <w:r w:rsidRPr="00843205">
              <w:rPr>
                <w:rFonts w:ascii="Arial" w:hAnsi="Arial" w:cs="Arial"/>
              </w:rPr>
              <w:t>Form BPT-E</w:t>
            </w:r>
          </w:p>
        </w:tc>
      </w:tr>
      <w:tr w:rsidR="00B9487A" w:rsidRPr="00843205" w14:paraId="3E0E7CF0" w14:textId="77777777" w:rsidTr="00892712">
        <w:tblPrEx>
          <w:shd w:val="clear" w:color="auto" w:fill="B4C6E7" w:themeFill="accent1" w:themeFillTint="66"/>
        </w:tblPrEx>
        <w:tc>
          <w:tcPr>
            <w:tcW w:w="9350" w:type="dxa"/>
            <w:gridSpan w:val="4"/>
            <w:shd w:val="clear" w:color="auto" w:fill="B4C6E7" w:themeFill="accent1" w:themeFillTint="66"/>
          </w:tcPr>
          <w:p w14:paraId="68025F4A" w14:textId="77777777" w:rsidR="00B9487A" w:rsidRPr="00363651" w:rsidRDefault="00B9487A" w:rsidP="00B9487A">
            <w:pPr>
              <w:jc w:val="center"/>
              <w:rPr>
                <w:rFonts w:ascii="Arial" w:hAnsi="Arial" w:cs="Arial"/>
                <w:b/>
              </w:rPr>
            </w:pPr>
            <w:r w:rsidRPr="00363651">
              <w:rPr>
                <w:rFonts w:ascii="Arial" w:hAnsi="Arial" w:cs="Arial"/>
                <w:b/>
              </w:rPr>
              <w:t>Individual Income Tax</w:t>
            </w:r>
          </w:p>
        </w:tc>
      </w:tr>
      <w:tr w:rsidR="00B9487A" w:rsidRPr="00843205" w14:paraId="7597B21E" w14:textId="77777777" w:rsidTr="00892712">
        <w:tblPrEx>
          <w:shd w:val="clear" w:color="auto" w:fill="B4C6E7" w:themeFill="accent1" w:themeFillTint="66"/>
        </w:tblPrEx>
        <w:tc>
          <w:tcPr>
            <w:tcW w:w="3116" w:type="dxa"/>
            <w:shd w:val="clear" w:color="auto" w:fill="B4C6E7" w:themeFill="accent1" w:themeFillTint="66"/>
          </w:tcPr>
          <w:p w14:paraId="4CDBE1F9" w14:textId="77777777" w:rsidR="00B9487A" w:rsidRPr="00843205" w:rsidRDefault="00B9487A" w:rsidP="00CF22F3">
            <w:pPr>
              <w:rPr>
                <w:rFonts w:ascii="Arial" w:hAnsi="Arial" w:cs="Arial"/>
                <w:sz w:val="22"/>
                <w:szCs w:val="22"/>
              </w:rPr>
            </w:pPr>
            <w:r w:rsidRPr="00843205">
              <w:rPr>
                <w:rFonts w:ascii="Arial" w:hAnsi="Arial" w:cs="Arial"/>
                <w:sz w:val="22"/>
                <w:szCs w:val="22"/>
              </w:rPr>
              <w:t>Form 40A Pages 1 &amp; 2</w:t>
            </w:r>
          </w:p>
        </w:tc>
        <w:tc>
          <w:tcPr>
            <w:tcW w:w="3117" w:type="dxa"/>
            <w:gridSpan w:val="2"/>
            <w:shd w:val="clear" w:color="auto" w:fill="B4C6E7" w:themeFill="accent1" w:themeFillTint="66"/>
          </w:tcPr>
          <w:p w14:paraId="2A78DEAE" w14:textId="77777777" w:rsidR="00B9487A" w:rsidRPr="00843205" w:rsidRDefault="00B9487A" w:rsidP="00CF22F3">
            <w:pPr>
              <w:rPr>
                <w:rFonts w:ascii="Arial" w:hAnsi="Arial" w:cs="Arial"/>
                <w:sz w:val="22"/>
                <w:szCs w:val="22"/>
              </w:rPr>
            </w:pPr>
            <w:r w:rsidRPr="00843205">
              <w:rPr>
                <w:rFonts w:ascii="Arial" w:hAnsi="Arial" w:cs="Arial"/>
                <w:sz w:val="22"/>
                <w:szCs w:val="22"/>
              </w:rPr>
              <w:t>Schedule AJA Page 1</w:t>
            </w:r>
          </w:p>
        </w:tc>
        <w:tc>
          <w:tcPr>
            <w:tcW w:w="3117" w:type="dxa"/>
            <w:shd w:val="clear" w:color="auto" w:fill="B4C6E7" w:themeFill="accent1" w:themeFillTint="66"/>
          </w:tcPr>
          <w:p w14:paraId="7A038F27" w14:textId="77777777" w:rsidR="00B9487A" w:rsidRPr="00843205" w:rsidRDefault="00B9487A" w:rsidP="00CF22F3">
            <w:pPr>
              <w:rPr>
                <w:rFonts w:ascii="Arial" w:hAnsi="Arial" w:cs="Arial"/>
                <w:sz w:val="22"/>
                <w:szCs w:val="22"/>
              </w:rPr>
            </w:pPr>
            <w:r w:rsidRPr="00843205">
              <w:rPr>
                <w:rFonts w:ascii="Arial" w:hAnsi="Arial" w:cs="Arial"/>
                <w:sz w:val="22"/>
                <w:szCs w:val="22"/>
              </w:rPr>
              <w:t>Schedule NTC</w:t>
            </w:r>
            <w:r w:rsidRPr="00843205">
              <w:rPr>
                <w:rFonts w:ascii="Arial" w:hAnsi="Arial" w:cs="Arial"/>
                <w:sz w:val="22"/>
                <w:szCs w:val="22"/>
              </w:rPr>
              <w:tab/>
            </w:r>
          </w:p>
        </w:tc>
      </w:tr>
      <w:tr w:rsidR="00B9487A" w:rsidRPr="00843205" w14:paraId="72981733" w14:textId="77777777" w:rsidTr="00892712">
        <w:tblPrEx>
          <w:shd w:val="clear" w:color="auto" w:fill="B4C6E7" w:themeFill="accent1" w:themeFillTint="66"/>
        </w:tblPrEx>
        <w:tc>
          <w:tcPr>
            <w:tcW w:w="3116" w:type="dxa"/>
            <w:shd w:val="clear" w:color="auto" w:fill="B4C6E7" w:themeFill="accent1" w:themeFillTint="66"/>
          </w:tcPr>
          <w:p w14:paraId="579918EA" w14:textId="77777777" w:rsidR="00B9487A" w:rsidRPr="00843205" w:rsidRDefault="00B9487A" w:rsidP="00CF22F3">
            <w:pPr>
              <w:rPr>
                <w:rFonts w:ascii="Arial" w:hAnsi="Arial" w:cs="Arial"/>
                <w:sz w:val="22"/>
                <w:szCs w:val="22"/>
              </w:rPr>
            </w:pPr>
            <w:r w:rsidRPr="00843205">
              <w:rPr>
                <w:rFonts w:ascii="Arial" w:hAnsi="Arial" w:cs="Arial"/>
                <w:sz w:val="22"/>
                <w:szCs w:val="22"/>
              </w:rPr>
              <w:t>Form 40 Pages 1 &amp; 2</w:t>
            </w:r>
            <w:r w:rsidRPr="00843205">
              <w:rPr>
                <w:rFonts w:ascii="Arial" w:hAnsi="Arial" w:cs="Arial"/>
                <w:sz w:val="22"/>
                <w:szCs w:val="22"/>
              </w:rPr>
              <w:tab/>
            </w:r>
          </w:p>
        </w:tc>
        <w:tc>
          <w:tcPr>
            <w:tcW w:w="3117" w:type="dxa"/>
            <w:gridSpan w:val="2"/>
            <w:shd w:val="clear" w:color="auto" w:fill="B4C6E7" w:themeFill="accent1" w:themeFillTint="66"/>
          </w:tcPr>
          <w:p w14:paraId="275DB821" w14:textId="77777777" w:rsidR="00B9487A" w:rsidRPr="00843205" w:rsidRDefault="00B9487A" w:rsidP="00CF22F3">
            <w:pPr>
              <w:rPr>
                <w:rFonts w:ascii="Arial" w:hAnsi="Arial" w:cs="Arial"/>
                <w:sz w:val="22"/>
                <w:szCs w:val="22"/>
              </w:rPr>
            </w:pPr>
            <w:r w:rsidRPr="00843205">
              <w:rPr>
                <w:rFonts w:ascii="Arial" w:hAnsi="Arial" w:cs="Arial"/>
                <w:sz w:val="22"/>
                <w:szCs w:val="22"/>
              </w:rPr>
              <w:t>Schedule DS</w:t>
            </w:r>
          </w:p>
        </w:tc>
        <w:tc>
          <w:tcPr>
            <w:tcW w:w="3117" w:type="dxa"/>
            <w:shd w:val="clear" w:color="auto" w:fill="B4C6E7" w:themeFill="accent1" w:themeFillTint="66"/>
          </w:tcPr>
          <w:p w14:paraId="516D8BC6" w14:textId="77777777" w:rsidR="00B9487A" w:rsidRPr="00843205" w:rsidRDefault="00B9487A" w:rsidP="00CF22F3">
            <w:pPr>
              <w:rPr>
                <w:rFonts w:ascii="Arial" w:hAnsi="Arial" w:cs="Arial"/>
                <w:sz w:val="22"/>
                <w:szCs w:val="22"/>
              </w:rPr>
            </w:pPr>
            <w:r w:rsidRPr="00843205">
              <w:rPr>
                <w:rFonts w:ascii="Arial" w:hAnsi="Arial" w:cs="Arial"/>
                <w:sz w:val="22"/>
                <w:szCs w:val="22"/>
              </w:rPr>
              <w:t>Schedule RC</w:t>
            </w:r>
          </w:p>
        </w:tc>
      </w:tr>
      <w:tr w:rsidR="00B9487A" w:rsidRPr="00843205" w14:paraId="2A0A6B4E" w14:textId="77777777" w:rsidTr="00892712">
        <w:tblPrEx>
          <w:shd w:val="clear" w:color="auto" w:fill="B4C6E7" w:themeFill="accent1" w:themeFillTint="66"/>
        </w:tblPrEx>
        <w:tc>
          <w:tcPr>
            <w:tcW w:w="3116" w:type="dxa"/>
            <w:shd w:val="clear" w:color="auto" w:fill="B4C6E7" w:themeFill="accent1" w:themeFillTint="66"/>
          </w:tcPr>
          <w:p w14:paraId="4FBEEB6C" w14:textId="77777777" w:rsidR="00B9487A" w:rsidRPr="00843205" w:rsidRDefault="00B9487A" w:rsidP="00CF22F3">
            <w:pPr>
              <w:rPr>
                <w:rFonts w:ascii="Arial" w:hAnsi="Arial" w:cs="Arial"/>
                <w:sz w:val="22"/>
                <w:szCs w:val="22"/>
              </w:rPr>
            </w:pPr>
            <w:r w:rsidRPr="00843205">
              <w:rPr>
                <w:rFonts w:ascii="Arial" w:hAnsi="Arial" w:cs="Arial"/>
                <w:sz w:val="22"/>
                <w:szCs w:val="22"/>
              </w:rPr>
              <w:t>Form 40NR Pages 1 &amp; 2</w:t>
            </w:r>
          </w:p>
        </w:tc>
        <w:tc>
          <w:tcPr>
            <w:tcW w:w="3117" w:type="dxa"/>
            <w:gridSpan w:val="2"/>
            <w:shd w:val="clear" w:color="auto" w:fill="B4C6E7" w:themeFill="accent1" w:themeFillTint="66"/>
          </w:tcPr>
          <w:p w14:paraId="6A5A7DA7" w14:textId="77777777" w:rsidR="00B9487A" w:rsidRPr="00843205" w:rsidRDefault="00B9487A" w:rsidP="00CF22F3">
            <w:pPr>
              <w:rPr>
                <w:rFonts w:ascii="Arial" w:hAnsi="Arial" w:cs="Arial"/>
                <w:sz w:val="22"/>
                <w:szCs w:val="22"/>
              </w:rPr>
            </w:pPr>
            <w:r w:rsidRPr="00843205">
              <w:rPr>
                <w:rFonts w:ascii="Arial" w:hAnsi="Arial" w:cs="Arial"/>
                <w:sz w:val="22"/>
                <w:szCs w:val="22"/>
              </w:rPr>
              <w:t>Schedule HOF</w:t>
            </w:r>
          </w:p>
        </w:tc>
        <w:tc>
          <w:tcPr>
            <w:tcW w:w="3117" w:type="dxa"/>
            <w:shd w:val="clear" w:color="auto" w:fill="B4C6E7" w:themeFill="accent1" w:themeFillTint="66"/>
          </w:tcPr>
          <w:p w14:paraId="2C934D54" w14:textId="77777777" w:rsidR="00B9487A" w:rsidRPr="00843205" w:rsidRDefault="00B9487A" w:rsidP="00CF22F3">
            <w:pPr>
              <w:rPr>
                <w:rFonts w:ascii="Arial" w:hAnsi="Arial" w:cs="Arial"/>
                <w:sz w:val="22"/>
                <w:szCs w:val="22"/>
              </w:rPr>
            </w:pPr>
            <w:r w:rsidRPr="00843205">
              <w:rPr>
                <w:rFonts w:ascii="Arial" w:hAnsi="Arial" w:cs="Arial"/>
                <w:sz w:val="22"/>
                <w:szCs w:val="22"/>
              </w:rPr>
              <w:t>Schedule CR</w:t>
            </w:r>
          </w:p>
        </w:tc>
      </w:tr>
      <w:tr w:rsidR="00B9487A" w:rsidRPr="00843205" w14:paraId="3070AE75" w14:textId="77777777" w:rsidTr="00892712">
        <w:tblPrEx>
          <w:shd w:val="clear" w:color="auto" w:fill="B4C6E7" w:themeFill="accent1" w:themeFillTint="66"/>
        </w:tblPrEx>
        <w:tc>
          <w:tcPr>
            <w:tcW w:w="3116" w:type="dxa"/>
            <w:shd w:val="clear" w:color="auto" w:fill="B4C6E7" w:themeFill="accent1" w:themeFillTint="66"/>
          </w:tcPr>
          <w:p w14:paraId="6CC3565E" w14:textId="77777777" w:rsidR="00B9487A" w:rsidRPr="00843205" w:rsidRDefault="00B9487A" w:rsidP="00CF22F3">
            <w:pPr>
              <w:rPr>
                <w:rFonts w:ascii="Arial" w:hAnsi="Arial" w:cs="Arial"/>
                <w:sz w:val="22"/>
                <w:szCs w:val="22"/>
              </w:rPr>
            </w:pPr>
            <w:r w:rsidRPr="00843205">
              <w:rPr>
                <w:rFonts w:ascii="Arial" w:hAnsi="Arial" w:cs="Arial"/>
                <w:sz w:val="22"/>
                <w:szCs w:val="22"/>
              </w:rPr>
              <w:t>Schedule W</w:t>
            </w:r>
            <w:r w:rsidR="00D56657" w:rsidRPr="00843205">
              <w:rPr>
                <w:rFonts w:ascii="Arial" w:hAnsi="Arial" w:cs="Arial"/>
                <w:sz w:val="22"/>
                <w:szCs w:val="22"/>
              </w:rPr>
              <w:t>-</w:t>
            </w:r>
            <w:r w:rsidRPr="00843205">
              <w:rPr>
                <w:rFonts w:ascii="Arial" w:hAnsi="Arial" w:cs="Arial"/>
                <w:sz w:val="22"/>
                <w:szCs w:val="22"/>
              </w:rPr>
              <w:t>2 Page 1</w:t>
            </w:r>
            <w:r w:rsidRPr="00843205">
              <w:rPr>
                <w:rFonts w:ascii="Arial" w:hAnsi="Arial" w:cs="Arial"/>
                <w:sz w:val="22"/>
                <w:szCs w:val="22"/>
              </w:rPr>
              <w:tab/>
            </w:r>
          </w:p>
        </w:tc>
        <w:tc>
          <w:tcPr>
            <w:tcW w:w="3117" w:type="dxa"/>
            <w:gridSpan w:val="2"/>
            <w:shd w:val="clear" w:color="auto" w:fill="B4C6E7" w:themeFill="accent1" w:themeFillTint="66"/>
          </w:tcPr>
          <w:p w14:paraId="1CD5357C" w14:textId="77777777" w:rsidR="00B9487A" w:rsidRPr="00843205" w:rsidRDefault="00B9487A" w:rsidP="00CF22F3">
            <w:pPr>
              <w:rPr>
                <w:rFonts w:ascii="Arial" w:hAnsi="Arial" w:cs="Arial"/>
                <w:sz w:val="22"/>
                <w:szCs w:val="22"/>
              </w:rPr>
            </w:pPr>
            <w:r w:rsidRPr="00843205">
              <w:rPr>
                <w:rFonts w:ascii="Arial" w:hAnsi="Arial" w:cs="Arial"/>
                <w:sz w:val="22"/>
                <w:szCs w:val="22"/>
              </w:rPr>
              <w:t>Schedule A (40)</w:t>
            </w:r>
          </w:p>
        </w:tc>
        <w:tc>
          <w:tcPr>
            <w:tcW w:w="3117" w:type="dxa"/>
            <w:shd w:val="clear" w:color="auto" w:fill="B4C6E7" w:themeFill="accent1" w:themeFillTint="66"/>
          </w:tcPr>
          <w:p w14:paraId="3A7187BA" w14:textId="77777777" w:rsidR="00B9487A" w:rsidRPr="00843205" w:rsidRDefault="00B9487A" w:rsidP="00CF22F3">
            <w:pPr>
              <w:rPr>
                <w:rFonts w:ascii="Arial" w:hAnsi="Arial" w:cs="Arial"/>
                <w:sz w:val="22"/>
                <w:szCs w:val="22"/>
              </w:rPr>
            </w:pPr>
            <w:r w:rsidRPr="00843205">
              <w:rPr>
                <w:rFonts w:ascii="Arial" w:hAnsi="Arial" w:cs="Arial"/>
                <w:sz w:val="22"/>
                <w:szCs w:val="22"/>
              </w:rPr>
              <w:t>Schedule OC Pages 1 &amp; 2</w:t>
            </w:r>
          </w:p>
        </w:tc>
      </w:tr>
      <w:tr w:rsidR="00B9487A" w:rsidRPr="00843205" w14:paraId="0EF4684F" w14:textId="77777777" w:rsidTr="00892712">
        <w:tblPrEx>
          <w:shd w:val="clear" w:color="auto" w:fill="B4C6E7" w:themeFill="accent1" w:themeFillTint="66"/>
        </w:tblPrEx>
        <w:tc>
          <w:tcPr>
            <w:tcW w:w="3116" w:type="dxa"/>
            <w:shd w:val="clear" w:color="auto" w:fill="B4C6E7" w:themeFill="accent1" w:themeFillTint="66"/>
          </w:tcPr>
          <w:p w14:paraId="6DE187B5" w14:textId="77777777" w:rsidR="00B9487A" w:rsidRPr="00843205" w:rsidRDefault="00B9487A" w:rsidP="00CF22F3">
            <w:pPr>
              <w:rPr>
                <w:rFonts w:ascii="Arial" w:eastAsia="Calibri" w:hAnsi="Arial" w:cs="Arial"/>
                <w:sz w:val="22"/>
                <w:szCs w:val="22"/>
              </w:rPr>
            </w:pPr>
            <w:r w:rsidRPr="00843205">
              <w:rPr>
                <w:rFonts w:ascii="Arial" w:eastAsia="Calibri" w:hAnsi="Arial" w:cs="Arial"/>
                <w:sz w:val="22"/>
                <w:szCs w:val="22"/>
              </w:rPr>
              <w:t>Schedule IRC Pages 1 &amp; 2</w:t>
            </w:r>
          </w:p>
        </w:tc>
        <w:tc>
          <w:tcPr>
            <w:tcW w:w="3117" w:type="dxa"/>
            <w:gridSpan w:val="2"/>
            <w:shd w:val="clear" w:color="auto" w:fill="B4C6E7" w:themeFill="accent1" w:themeFillTint="66"/>
          </w:tcPr>
          <w:p w14:paraId="0020165B" w14:textId="77777777" w:rsidR="00B9487A" w:rsidRPr="00843205" w:rsidRDefault="00B9487A" w:rsidP="00CF22F3">
            <w:pPr>
              <w:rPr>
                <w:rFonts w:ascii="Arial" w:hAnsi="Arial" w:cs="Arial"/>
                <w:sz w:val="22"/>
                <w:szCs w:val="22"/>
              </w:rPr>
            </w:pPr>
            <w:r w:rsidRPr="00843205">
              <w:rPr>
                <w:rFonts w:ascii="Arial" w:hAnsi="Arial" w:cs="Arial"/>
                <w:sz w:val="22"/>
                <w:szCs w:val="22"/>
              </w:rPr>
              <w:t>Schedule A (40NR)</w:t>
            </w:r>
          </w:p>
        </w:tc>
        <w:tc>
          <w:tcPr>
            <w:tcW w:w="3117" w:type="dxa"/>
            <w:shd w:val="clear" w:color="auto" w:fill="B4C6E7" w:themeFill="accent1" w:themeFillTint="66"/>
          </w:tcPr>
          <w:p w14:paraId="6A064E3D" w14:textId="77777777" w:rsidR="00B9487A" w:rsidRPr="00843205" w:rsidRDefault="00B9487A" w:rsidP="00CF22F3">
            <w:pPr>
              <w:rPr>
                <w:rFonts w:ascii="Arial" w:hAnsi="Arial" w:cs="Arial"/>
                <w:sz w:val="22"/>
                <w:szCs w:val="22"/>
              </w:rPr>
            </w:pPr>
            <w:r w:rsidRPr="00843205">
              <w:rPr>
                <w:rFonts w:ascii="Arial" w:hAnsi="Arial" w:cs="Arial"/>
                <w:sz w:val="22"/>
                <w:szCs w:val="22"/>
              </w:rPr>
              <w:t>Schedule ARA Pages 1 &amp; 2</w:t>
            </w:r>
          </w:p>
        </w:tc>
      </w:tr>
      <w:tr w:rsidR="00B9487A" w:rsidRPr="00843205" w14:paraId="211906A1" w14:textId="77777777" w:rsidTr="00892712">
        <w:tblPrEx>
          <w:shd w:val="clear" w:color="auto" w:fill="B4C6E7" w:themeFill="accent1" w:themeFillTint="66"/>
        </w:tblPrEx>
        <w:tc>
          <w:tcPr>
            <w:tcW w:w="3116" w:type="dxa"/>
            <w:shd w:val="clear" w:color="auto" w:fill="B4C6E7" w:themeFill="accent1" w:themeFillTint="66"/>
          </w:tcPr>
          <w:p w14:paraId="51526103" w14:textId="77777777" w:rsidR="00B9487A" w:rsidRPr="00843205" w:rsidRDefault="00B9487A" w:rsidP="00CF22F3">
            <w:pPr>
              <w:rPr>
                <w:rFonts w:ascii="Arial" w:hAnsi="Arial" w:cs="Arial"/>
                <w:sz w:val="22"/>
                <w:szCs w:val="22"/>
              </w:rPr>
            </w:pPr>
            <w:r w:rsidRPr="00843205">
              <w:rPr>
                <w:rFonts w:ascii="Arial" w:hAnsi="Arial" w:cs="Arial"/>
                <w:sz w:val="22"/>
                <w:szCs w:val="22"/>
              </w:rPr>
              <w:t>Schedule HTC Pages 1 &amp; 2</w:t>
            </w:r>
          </w:p>
        </w:tc>
        <w:tc>
          <w:tcPr>
            <w:tcW w:w="3117" w:type="dxa"/>
            <w:gridSpan w:val="2"/>
            <w:shd w:val="clear" w:color="auto" w:fill="B4C6E7" w:themeFill="accent1" w:themeFillTint="66"/>
          </w:tcPr>
          <w:p w14:paraId="60608069" w14:textId="77777777" w:rsidR="00B9487A" w:rsidRPr="00843205" w:rsidRDefault="00B9487A" w:rsidP="00CF22F3">
            <w:pPr>
              <w:rPr>
                <w:rFonts w:ascii="Arial" w:hAnsi="Arial" w:cs="Arial"/>
                <w:sz w:val="22"/>
                <w:szCs w:val="22"/>
              </w:rPr>
            </w:pPr>
            <w:r w:rsidRPr="00843205">
              <w:rPr>
                <w:rFonts w:ascii="Arial" w:hAnsi="Arial" w:cs="Arial"/>
                <w:sz w:val="22"/>
                <w:szCs w:val="22"/>
              </w:rPr>
              <w:t>Schedule B/DC (40)</w:t>
            </w:r>
          </w:p>
        </w:tc>
        <w:tc>
          <w:tcPr>
            <w:tcW w:w="3117" w:type="dxa"/>
            <w:shd w:val="clear" w:color="auto" w:fill="B4C6E7" w:themeFill="accent1" w:themeFillTint="66"/>
          </w:tcPr>
          <w:p w14:paraId="712B318E" w14:textId="77777777" w:rsidR="00B9487A" w:rsidRPr="00843205" w:rsidRDefault="00B9487A" w:rsidP="00CF22F3">
            <w:pPr>
              <w:rPr>
                <w:rFonts w:ascii="Arial" w:hAnsi="Arial" w:cs="Arial"/>
                <w:sz w:val="22"/>
                <w:szCs w:val="22"/>
              </w:rPr>
            </w:pPr>
            <w:r w:rsidRPr="00843205">
              <w:rPr>
                <w:rFonts w:ascii="Arial" w:hAnsi="Arial" w:cs="Arial"/>
                <w:sz w:val="22"/>
                <w:szCs w:val="22"/>
              </w:rPr>
              <w:t>Schedule ATC Page 1</w:t>
            </w:r>
          </w:p>
        </w:tc>
      </w:tr>
      <w:tr w:rsidR="00B9487A" w:rsidRPr="00843205" w14:paraId="4D452D47" w14:textId="77777777" w:rsidTr="00892712">
        <w:tblPrEx>
          <w:shd w:val="clear" w:color="auto" w:fill="B4C6E7" w:themeFill="accent1" w:themeFillTint="66"/>
        </w:tblPrEx>
        <w:tc>
          <w:tcPr>
            <w:tcW w:w="3116" w:type="dxa"/>
            <w:shd w:val="clear" w:color="auto" w:fill="B4C6E7" w:themeFill="accent1" w:themeFillTint="66"/>
          </w:tcPr>
          <w:p w14:paraId="582013A5" w14:textId="77777777" w:rsidR="00B9487A" w:rsidRPr="00843205" w:rsidRDefault="00B9487A" w:rsidP="00CF22F3">
            <w:pPr>
              <w:rPr>
                <w:rFonts w:ascii="Arial" w:hAnsi="Arial" w:cs="Arial"/>
                <w:sz w:val="22"/>
                <w:szCs w:val="22"/>
              </w:rPr>
            </w:pPr>
            <w:r w:rsidRPr="00843205">
              <w:rPr>
                <w:rFonts w:ascii="Arial" w:hAnsi="Arial" w:cs="Arial"/>
                <w:sz w:val="22"/>
                <w:szCs w:val="22"/>
              </w:rPr>
              <w:t>Schedule DEC Page 1</w:t>
            </w:r>
          </w:p>
        </w:tc>
        <w:tc>
          <w:tcPr>
            <w:tcW w:w="3117" w:type="dxa"/>
            <w:gridSpan w:val="2"/>
            <w:shd w:val="clear" w:color="auto" w:fill="B4C6E7" w:themeFill="accent1" w:themeFillTint="66"/>
          </w:tcPr>
          <w:p w14:paraId="619E93E1" w14:textId="77777777" w:rsidR="00B9487A" w:rsidRPr="00843205" w:rsidRDefault="00B9487A" w:rsidP="00CF22F3">
            <w:pPr>
              <w:rPr>
                <w:rFonts w:ascii="Arial" w:hAnsi="Arial" w:cs="Arial"/>
                <w:sz w:val="22"/>
                <w:szCs w:val="22"/>
              </w:rPr>
            </w:pPr>
            <w:r w:rsidRPr="00843205">
              <w:rPr>
                <w:rFonts w:ascii="Arial" w:hAnsi="Arial" w:cs="Arial"/>
                <w:sz w:val="22"/>
                <w:szCs w:val="22"/>
              </w:rPr>
              <w:t>Schedule B/D/E (40NR)</w:t>
            </w:r>
          </w:p>
        </w:tc>
        <w:tc>
          <w:tcPr>
            <w:tcW w:w="3117" w:type="dxa"/>
            <w:shd w:val="clear" w:color="auto" w:fill="B4C6E7" w:themeFill="accent1" w:themeFillTint="66"/>
          </w:tcPr>
          <w:p w14:paraId="1B9C1102" w14:textId="77777777" w:rsidR="00B9487A" w:rsidRPr="00843205" w:rsidRDefault="00B9487A" w:rsidP="00CF22F3">
            <w:pPr>
              <w:rPr>
                <w:rFonts w:ascii="Arial" w:hAnsi="Arial" w:cs="Arial"/>
                <w:sz w:val="22"/>
                <w:szCs w:val="22"/>
              </w:rPr>
            </w:pPr>
            <w:r w:rsidRPr="00843205">
              <w:rPr>
                <w:rFonts w:ascii="Arial" w:hAnsi="Arial" w:cs="Arial"/>
                <w:sz w:val="22"/>
                <w:szCs w:val="22"/>
              </w:rPr>
              <w:t>Schedule SBA Pages 1 &amp; 2</w:t>
            </w:r>
          </w:p>
        </w:tc>
      </w:tr>
      <w:tr w:rsidR="00B9487A" w:rsidRPr="00843205" w14:paraId="3224B943" w14:textId="77777777" w:rsidTr="00892712">
        <w:tblPrEx>
          <w:shd w:val="clear" w:color="auto" w:fill="B4C6E7" w:themeFill="accent1" w:themeFillTint="66"/>
        </w:tblPrEx>
        <w:tc>
          <w:tcPr>
            <w:tcW w:w="3116" w:type="dxa"/>
            <w:shd w:val="clear" w:color="auto" w:fill="B4C6E7" w:themeFill="accent1" w:themeFillTint="66"/>
          </w:tcPr>
          <w:p w14:paraId="71E6D56E" w14:textId="77777777" w:rsidR="00B9487A" w:rsidRPr="00843205" w:rsidRDefault="00B9487A" w:rsidP="00CF22F3">
            <w:pPr>
              <w:rPr>
                <w:rFonts w:ascii="Arial" w:hAnsi="Arial" w:cs="Arial"/>
                <w:sz w:val="22"/>
                <w:szCs w:val="22"/>
              </w:rPr>
            </w:pPr>
            <w:r w:rsidRPr="00843205">
              <w:rPr>
                <w:rFonts w:ascii="Arial" w:hAnsi="Arial" w:cs="Arial"/>
                <w:sz w:val="22"/>
                <w:szCs w:val="22"/>
              </w:rPr>
              <w:t>Schedule AATC Pages 1 &amp; 2</w:t>
            </w:r>
          </w:p>
        </w:tc>
        <w:tc>
          <w:tcPr>
            <w:tcW w:w="3117" w:type="dxa"/>
            <w:gridSpan w:val="2"/>
            <w:shd w:val="clear" w:color="auto" w:fill="B4C6E7" w:themeFill="accent1" w:themeFillTint="66"/>
          </w:tcPr>
          <w:p w14:paraId="3F96D898" w14:textId="77777777" w:rsidR="00B9487A" w:rsidRPr="00843205" w:rsidRDefault="00B9487A" w:rsidP="00CF22F3">
            <w:pPr>
              <w:rPr>
                <w:rFonts w:ascii="Arial" w:hAnsi="Arial" w:cs="Arial"/>
                <w:sz w:val="22"/>
                <w:szCs w:val="22"/>
              </w:rPr>
            </w:pPr>
            <w:r w:rsidRPr="00843205">
              <w:rPr>
                <w:rFonts w:ascii="Arial" w:hAnsi="Arial" w:cs="Arial"/>
                <w:sz w:val="22"/>
                <w:szCs w:val="22"/>
              </w:rPr>
              <w:t>Schedule AAC Page 1</w:t>
            </w:r>
          </w:p>
        </w:tc>
        <w:tc>
          <w:tcPr>
            <w:tcW w:w="3117" w:type="dxa"/>
            <w:shd w:val="clear" w:color="auto" w:fill="B4C6E7" w:themeFill="accent1" w:themeFillTint="66"/>
          </w:tcPr>
          <w:p w14:paraId="19000DF9" w14:textId="77777777" w:rsidR="00B9487A" w:rsidRPr="00843205" w:rsidRDefault="00B9487A" w:rsidP="00CF22F3">
            <w:pPr>
              <w:rPr>
                <w:rFonts w:ascii="Arial" w:hAnsi="Arial" w:cs="Arial"/>
                <w:sz w:val="22"/>
                <w:szCs w:val="22"/>
              </w:rPr>
            </w:pPr>
            <w:r w:rsidRPr="00843205">
              <w:rPr>
                <w:rFonts w:ascii="Arial" w:hAnsi="Arial" w:cs="Arial"/>
                <w:sz w:val="22"/>
                <w:szCs w:val="22"/>
              </w:rPr>
              <w:t>Schedule D (40)</w:t>
            </w:r>
          </w:p>
        </w:tc>
      </w:tr>
      <w:tr w:rsidR="00B9487A" w:rsidRPr="00843205" w14:paraId="10ED7DBE" w14:textId="77777777" w:rsidTr="00892712">
        <w:tblPrEx>
          <w:shd w:val="clear" w:color="auto" w:fill="B4C6E7" w:themeFill="accent1" w:themeFillTint="66"/>
        </w:tblPrEx>
        <w:tc>
          <w:tcPr>
            <w:tcW w:w="3116" w:type="dxa"/>
            <w:shd w:val="clear" w:color="auto" w:fill="B4C6E7" w:themeFill="accent1" w:themeFillTint="66"/>
          </w:tcPr>
          <w:p w14:paraId="45E414D5" w14:textId="77777777" w:rsidR="00B9487A" w:rsidRPr="00843205" w:rsidRDefault="00B9487A" w:rsidP="00CF22F3">
            <w:pPr>
              <w:rPr>
                <w:rFonts w:ascii="Arial" w:hAnsi="Arial" w:cs="Arial"/>
                <w:sz w:val="22"/>
                <w:szCs w:val="22"/>
              </w:rPr>
            </w:pPr>
            <w:r w:rsidRPr="00843205">
              <w:rPr>
                <w:rFonts w:ascii="Arial" w:hAnsi="Arial" w:cs="Arial"/>
                <w:sz w:val="22"/>
                <w:szCs w:val="22"/>
              </w:rPr>
              <w:t>Schedule E (40)</w:t>
            </w:r>
          </w:p>
        </w:tc>
        <w:tc>
          <w:tcPr>
            <w:tcW w:w="3117" w:type="dxa"/>
            <w:gridSpan w:val="2"/>
            <w:shd w:val="clear" w:color="auto" w:fill="B4C6E7" w:themeFill="accent1" w:themeFillTint="66"/>
          </w:tcPr>
          <w:p w14:paraId="5A0012E2" w14:textId="77777777" w:rsidR="00B9487A" w:rsidRPr="00843205" w:rsidRDefault="00B9487A" w:rsidP="00CF22F3">
            <w:pPr>
              <w:rPr>
                <w:rFonts w:ascii="Arial" w:hAnsi="Arial" w:cs="Arial"/>
                <w:sz w:val="22"/>
                <w:szCs w:val="22"/>
              </w:rPr>
            </w:pPr>
          </w:p>
        </w:tc>
        <w:tc>
          <w:tcPr>
            <w:tcW w:w="3117" w:type="dxa"/>
            <w:shd w:val="clear" w:color="auto" w:fill="B4C6E7" w:themeFill="accent1" w:themeFillTint="66"/>
          </w:tcPr>
          <w:p w14:paraId="4FE14A55" w14:textId="77777777" w:rsidR="00B9487A" w:rsidRPr="00843205" w:rsidRDefault="00B9487A" w:rsidP="00CF22F3">
            <w:pPr>
              <w:rPr>
                <w:rFonts w:ascii="Arial" w:hAnsi="Arial" w:cs="Arial"/>
                <w:sz w:val="22"/>
                <w:szCs w:val="22"/>
              </w:rPr>
            </w:pPr>
          </w:p>
        </w:tc>
      </w:tr>
      <w:tr w:rsidR="007A423D" w:rsidRPr="00843205" w14:paraId="781DE404" w14:textId="77777777" w:rsidTr="00771B43">
        <w:tblPrEx>
          <w:jc w:val="center"/>
        </w:tblPrEx>
        <w:trPr>
          <w:jc w:val="center"/>
        </w:trPr>
        <w:tc>
          <w:tcPr>
            <w:tcW w:w="9350" w:type="dxa"/>
            <w:gridSpan w:val="4"/>
            <w:shd w:val="clear" w:color="auto" w:fill="ACB9CA" w:themeFill="text2" w:themeFillTint="66"/>
          </w:tcPr>
          <w:p w14:paraId="01FD93DB" w14:textId="77777777" w:rsidR="007A423D" w:rsidRPr="00363651" w:rsidRDefault="007A423D" w:rsidP="007A423D">
            <w:pPr>
              <w:jc w:val="center"/>
              <w:rPr>
                <w:rFonts w:ascii="Arial" w:hAnsi="Arial" w:cs="Arial"/>
                <w:b/>
              </w:rPr>
            </w:pPr>
            <w:r w:rsidRPr="00363651">
              <w:rPr>
                <w:rFonts w:ascii="Arial" w:hAnsi="Arial" w:cs="Arial"/>
                <w:b/>
              </w:rPr>
              <w:t>Excise Tax</w:t>
            </w:r>
          </w:p>
        </w:tc>
      </w:tr>
      <w:tr w:rsidR="007A423D" w:rsidRPr="00843205" w14:paraId="6CDE59A4" w14:textId="77777777" w:rsidTr="00771B43">
        <w:tblPrEx>
          <w:jc w:val="center"/>
        </w:tblPrEx>
        <w:trPr>
          <w:jc w:val="center"/>
        </w:trPr>
        <w:tc>
          <w:tcPr>
            <w:tcW w:w="9350" w:type="dxa"/>
            <w:gridSpan w:val="4"/>
            <w:shd w:val="clear" w:color="auto" w:fill="ACB9CA" w:themeFill="text2" w:themeFillTint="66"/>
          </w:tcPr>
          <w:p w14:paraId="2DC154C8" w14:textId="77777777" w:rsidR="007A423D" w:rsidRPr="00843205" w:rsidRDefault="007A423D" w:rsidP="007A423D">
            <w:pPr>
              <w:jc w:val="center"/>
              <w:rPr>
                <w:rFonts w:ascii="Arial" w:hAnsi="Arial" w:cs="Arial"/>
              </w:rPr>
            </w:pPr>
            <w:r w:rsidRPr="00843205">
              <w:rPr>
                <w:rFonts w:ascii="Arial" w:hAnsi="Arial" w:cs="Arial"/>
              </w:rPr>
              <w:t>Form ET-1 Pages 1, 2, 3 &amp; 4</w:t>
            </w:r>
          </w:p>
        </w:tc>
      </w:tr>
      <w:tr w:rsidR="007A423D" w:rsidRPr="00843205" w14:paraId="11909900" w14:textId="77777777" w:rsidTr="00771B43">
        <w:tblPrEx>
          <w:jc w:val="center"/>
        </w:tblPrEx>
        <w:trPr>
          <w:jc w:val="center"/>
        </w:trPr>
        <w:tc>
          <w:tcPr>
            <w:tcW w:w="9350" w:type="dxa"/>
            <w:gridSpan w:val="4"/>
            <w:shd w:val="clear" w:color="auto" w:fill="ACB9CA" w:themeFill="text2" w:themeFillTint="66"/>
          </w:tcPr>
          <w:p w14:paraId="2921D261" w14:textId="77777777" w:rsidR="007A423D" w:rsidRPr="00843205" w:rsidRDefault="007A423D" w:rsidP="007A423D">
            <w:pPr>
              <w:jc w:val="center"/>
              <w:rPr>
                <w:rFonts w:ascii="Arial" w:hAnsi="Arial" w:cs="Arial"/>
              </w:rPr>
            </w:pPr>
            <w:r w:rsidRPr="00843205">
              <w:rPr>
                <w:rFonts w:ascii="Arial" w:hAnsi="Arial" w:cs="Arial"/>
              </w:rPr>
              <w:t>Schedule EC Pages 1, 2, 3, 4, 5 &amp; 6</w:t>
            </w:r>
          </w:p>
        </w:tc>
      </w:tr>
      <w:tr w:rsidR="007A423D" w:rsidRPr="00843205" w14:paraId="04695AE2" w14:textId="77777777" w:rsidTr="00771B43">
        <w:tblPrEx>
          <w:jc w:val="center"/>
        </w:tblPrEx>
        <w:trPr>
          <w:jc w:val="center"/>
        </w:trPr>
        <w:tc>
          <w:tcPr>
            <w:tcW w:w="9350" w:type="dxa"/>
            <w:gridSpan w:val="4"/>
            <w:shd w:val="clear" w:color="auto" w:fill="ACB9CA" w:themeFill="text2" w:themeFillTint="66"/>
          </w:tcPr>
          <w:p w14:paraId="734A4C98" w14:textId="77777777" w:rsidR="007A423D" w:rsidRPr="00843205" w:rsidRDefault="007A423D" w:rsidP="007A423D">
            <w:pPr>
              <w:jc w:val="center"/>
              <w:rPr>
                <w:rFonts w:ascii="Arial" w:hAnsi="Arial" w:cs="Arial"/>
              </w:rPr>
            </w:pPr>
            <w:r w:rsidRPr="00843205">
              <w:rPr>
                <w:rFonts w:ascii="Arial" w:hAnsi="Arial" w:cs="Arial"/>
              </w:rPr>
              <w:t>Form ET-1C Pages 1 &amp; 2</w:t>
            </w:r>
          </w:p>
        </w:tc>
      </w:tr>
      <w:tr w:rsidR="007A423D" w:rsidRPr="00843205" w14:paraId="49361101" w14:textId="77777777" w:rsidTr="00771B43">
        <w:tblPrEx>
          <w:shd w:val="clear" w:color="auto" w:fill="D9E2F3" w:themeFill="accent1" w:themeFillTint="33"/>
        </w:tblPrEx>
        <w:tc>
          <w:tcPr>
            <w:tcW w:w="9350" w:type="dxa"/>
            <w:gridSpan w:val="4"/>
            <w:shd w:val="clear" w:color="auto" w:fill="D9E2F3" w:themeFill="accent1" w:themeFillTint="33"/>
          </w:tcPr>
          <w:p w14:paraId="58D046B9" w14:textId="77777777" w:rsidR="007A423D" w:rsidRPr="00363651" w:rsidRDefault="007A423D" w:rsidP="007A423D">
            <w:pPr>
              <w:jc w:val="center"/>
              <w:rPr>
                <w:rFonts w:ascii="Arial" w:hAnsi="Arial" w:cs="Arial"/>
                <w:b/>
              </w:rPr>
            </w:pPr>
            <w:r w:rsidRPr="00363651">
              <w:rPr>
                <w:rFonts w:ascii="Arial" w:hAnsi="Arial" w:cs="Arial"/>
                <w:b/>
              </w:rPr>
              <w:t>Pass Through Entity Tax</w:t>
            </w:r>
          </w:p>
        </w:tc>
      </w:tr>
      <w:tr w:rsidR="007A423D" w:rsidRPr="00843205" w14:paraId="6B2A2F2A" w14:textId="77777777" w:rsidTr="00771B43">
        <w:tblPrEx>
          <w:shd w:val="clear" w:color="auto" w:fill="D9E2F3" w:themeFill="accent1" w:themeFillTint="33"/>
        </w:tblPrEx>
        <w:tc>
          <w:tcPr>
            <w:tcW w:w="3116" w:type="dxa"/>
            <w:shd w:val="clear" w:color="auto" w:fill="D9E2F3" w:themeFill="accent1" w:themeFillTint="33"/>
          </w:tcPr>
          <w:p w14:paraId="3A373F7C" w14:textId="77777777" w:rsidR="007A423D" w:rsidRPr="00843205" w:rsidRDefault="007A423D" w:rsidP="00CF22F3">
            <w:pPr>
              <w:rPr>
                <w:rFonts w:ascii="Arial" w:hAnsi="Arial" w:cs="Arial"/>
                <w:sz w:val="22"/>
                <w:szCs w:val="22"/>
              </w:rPr>
            </w:pPr>
            <w:r w:rsidRPr="00843205">
              <w:rPr>
                <w:rFonts w:ascii="Arial" w:hAnsi="Arial" w:cs="Arial"/>
                <w:sz w:val="22"/>
                <w:szCs w:val="22"/>
              </w:rPr>
              <w:t>Form 65 Pages 1, 2, 3, 4 &amp; 5</w:t>
            </w:r>
            <w:r w:rsidRPr="00843205">
              <w:rPr>
                <w:rFonts w:ascii="Arial" w:hAnsi="Arial" w:cs="Arial"/>
                <w:sz w:val="22"/>
                <w:szCs w:val="22"/>
              </w:rPr>
              <w:tab/>
            </w:r>
          </w:p>
        </w:tc>
        <w:tc>
          <w:tcPr>
            <w:tcW w:w="3117" w:type="dxa"/>
            <w:gridSpan w:val="2"/>
            <w:shd w:val="clear" w:color="auto" w:fill="D9E2F3" w:themeFill="accent1" w:themeFillTint="33"/>
          </w:tcPr>
          <w:p w14:paraId="748B5601" w14:textId="77777777" w:rsidR="007A423D" w:rsidRPr="00843205" w:rsidRDefault="009B6BD8" w:rsidP="00CF22F3">
            <w:pPr>
              <w:rPr>
                <w:rFonts w:ascii="Arial" w:hAnsi="Arial" w:cs="Arial"/>
                <w:sz w:val="22"/>
                <w:szCs w:val="22"/>
              </w:rPr>
            </w:pPr>
            <w:r w:rsidRPr="00843205">
              <w:rPr>
                <w:rFonts w:ascii="Arial" w:hAnsi="Arial" w:cs="Arial"/>
                <w:sz w:val="22"/>
                <w:szCs w:val="22"/>
              </w:rPr>
              <w:t>Schedule NRA</w:t>
            </w:r>
          </w:p>
        </w:tc>
        <w:tc>
          <w:tcPr>
            <w:tcW w:w="3117" w:type="dxa"/>
            <w:shd w:val="clear" w:color="auto" w:fill="D9E2F3" w:themeFill="accent1" w:themeFillTint="33"/>
          </w:tcPr>
          <w:p w14:paraId="206F5C07" w14:textId="77777777" w:rsidR="007A423D" w:rsidRPr="00843205" w:rsidRDefault="009B6BD8" w:rsidP="00CF22F3">
            <w:pPr>
              <w:rPr>
                <w:rFonts w:ascii="Arial" w:hAnsi="Arial" w:cs="Arial"/>
                <w:sz w:val="22"/>
                <w:szCs w:val="22"/>
              </w:rPr>
            </w:pPr>
            <w:r w:rsidRPr="00843205">
              <w:rPr>
                <w:rFonts w:ascii="Arial" w:hAnsi="Arial" w:cs="Arial"/>
                <w:sz w:val="22"/>
                <w:szCs w:val="22"/>
              </w:rPr>
              <w:t>Form NMC</w:t>
            </w:r>
          </w:p>
        </w:tc>
      </w:tr>
      <w:tr w:rsidR="007A423D" w:rsidRPr="00843205" w14:paraId="26FB9748" w14:textId="77777777" w:rsidTr="00771B43">
        <w:tblPrEx>
          <w:shd w:val="clear" w:color="auto" w:fill="D9E2F3" w:themeFill="accent1" w:themeFillTint="33"/>
        </w:tblPrEx>
        <w:tc>
          <w:tcPr>
            <w:tcW w:w="3116" w:type="dxa"/>
            <w:shd w:val="clear" w:color="auto" w:fill="D9E2F3" w:themeFill="accent1" w:themeFillTint="33"/>
          </w:tcPr>
          <w:p w14:paraId="4C60480E" w14:textId="77777777" w:rsidR="007A423D" w:rsidRPr="00843205" w:rsidRDefault="007A423D" w:rsidP="00CF22F3">
            <w:pPr>
              <w:rPr>
                <w:rFonts w:ascii="Arial" w:hAnsi="Arial" w:cs="Arial"/>
                <w:sz w:val="22"/>
                <w:szCs w:val="22"/>
              </w:rPr>
            </w:pPr>
            <w:r w:rsidRPr="00843205">
              <w:rPr>
                <w:rFonts w:ascii="Arial" w:hAnsi="Arial" w:cs="Arial"/>
                <w:sz w:val="22"/>
                <w:szCs w:val="22"/>
              </w:rPr>
              <w:t>Schedule PTE-CK-1 Pages 1 &amp; 2</w:t>
            </w:r>
          </w:p>
        </w:tc>
        <w:tc>
          <w:tcPr>
            <w:tcW w:w="3117" w:type="dxa"/>
            <w:gridSpan w:val="2"/>
            <w:shd w:val="clear" w:color="auto" w:fill="D9E2F3" w:themeFill="accent1" w:themeFillTint="33"/>
          </w:tcPr>
          <w:p w14:paraId="24B92D36" w14:textId="77777777" w:rsidR="007A423D" w:rsidRPr="00843205" w:rsidRDefault="009B6BD8" w:rsidP="00CF22F3">
            <w:pPr>
              <w:rPr>
                <w:rFonts w:ascii="Arial" w:hAnsi="Arial" w:cs="Arial"/>
                <w:sz w:val="22"/>
                <w:szCs w:val="22"/>
              </w:rPr>
            </w:pPr>
            <w:r w:rsidRPr="00843205">
              <w:rPr>
                <w:rFonts w:ascii="Arial" w:hAnsi="Arial" w:cs="Arial"/>
                <w:sz w:val="22"/>
                <w:szCs w:val="22"/>
              </w:rPr>
              <w:t>Schedule NRC-EXEMPT Pages 1 &amp; 2</w:t>
            </w:r>
          </w:p>
        </w:tc>
        <w:tc>
          <w:tcPr>
            <w:tcW w:w="3117" w:type="dxa"/>
            <w:shd w:val="clear" w:color="auto" w:fill="D9E2F3" w:themeFill="accent1" w:themeFillTint="33"/>
          </w:tcPr>
          <w:p w14:paraId="6F082836" w14:textId="77777777" w:rsidR="007A423D" w:rsidRPr="00843205" w:rsidRDefault="009B6BD8" w:rsidP="00CF22F3">
            <w:pPr>
              <w:rPr>
                <w:rFonts w:ascii="Arial" w:hAnsi="Arial" w:cs="Arial"/>
                <w:sz w:val="22"/>
                <w:szCs w:val="22"/>
              </w:rPr>
            </w:pPr>
            <w:r w:rsidRPr="00843205">
              <w:rPr>
                <w:rFonts w:ascii="Arial" w:hAnsi="Arial" w:cs="Arial"/>
                <w:sz w:val="22"/>
                <w:szCs w:val="22"/>
              </w:rPr>
              <w:t>Schedule D (41) Pages 1 &amp; 2</w:t>
            </w:r>
          </w:p>
        </w:tc>
      </w:tr>
      <w:tr w:rsidR="007A423D" w:rsidRPr="00843205" w14:paraId="53FBAF5B" w14:textId="77777777" w:rsidTr="00771B43">
        <w:tblPrEx>
          <w:shd w:val="clear" w:color="auto" w:fill="D9E2F3" w:themeFill="accent1" w:themeFillTint="33"/>
        </w:tblPrEx>
        <w:tc>
          <w:tcPr>
            <w:tcW w:w="3116" w:type="dxa"/>
            <w:shd w:val="clear" w:color="auto" w:fill="D9E2F3" w:themeFill="accent1" w:themeFillTint="33"/>
          </w:tcPr>
          <w:p w14:paraId="1CE75BC8" w14:textId="77777777" w:rsidR="007A423D" w:rsidRPr="00843205" w:rsidRDefault="007A423D" w:rsidP="00CF22F3">
            <w:pPr>
              <w:rPr>
                <w:rFonts w:ascii="Arial" w:hAnsi="Arial" w:cs="Arial"/>
                <w:sz w:val="22"/>
                <w:szCs w:val="22"/>
              </w:rPr>
            </w:pPr>
            <w:r w:rsidRPr="00843205">
              <w:rPr>
                <w:rFonts w:ascii="Arial" w:hAnsi="Arial" w:cs="Arial"/>
                <w:sz w:val="22"/>
                <w:szCs w:val="22"/>
              </w:rPr>
              <w:t>Form 20S Pages 1, 2, 3 &amp; 4</w:t>
            </w:r>
          </w:p>
        </w:tc>
        <w:tc>
          <w:tcPr>
            <w:tcW w:w="3117" w:type="dxa"/>
            <w:gridSpan w:val="2"/>
            <w:shd w:val="clear" w:color="auto" w:fill="D9E2F3" w:themeFill="accent1" w:themeFillTint="33"/>
          </w:tcPr>
          <w:p w14:paraId="72B8CB17" w14:textId="77777777" w:rsidR="007A423D" w:rsidRPr="00843205" w:rsidRDefault="009B6BD8" w:rsidP="00CF22F3">
            <w:pPr>
              <w:rPr>
                <w:rFonts w:ascii="Arial" w:hAnsi="Arial" w:cs="Arial"/>
                <w:sz w:val="22"/>
                <w:szCs w:val="22"/>
              </w:rPr>
            </w:pPr>
            <w:r w:rsidRPr="00843205">
              <w:rPr>
                <w:rFonts w:ascii="Arial" w:hAnsi="Arial" w:cs="Arial"/>
                <w:sz w:val="22"/>
                <w:szCs w:val="22"/>
              </w:rPr>
              <w:t>Form PTE-C Pages 1 &amp; 2</w:t>
            </w:r>
          </w:p>
        </w:tc>
        <w:tc>
          <w:tcPr>
            <w:tcW w:w="3117" w:type="dxa"/>
            <w:shd w:val="clear" w:color="auto" w:fill="D9E2F3" w:themeFill="accent1" w:themeFillTint="33"/>
          </w:tcPr>
          <w:p w14:paraId="36541D7A" w14:textId="77777777" w:rsidR="007A423D" w:rsidRPr="00843205" w:rsidRDefault="009B6BD8" w:rsidP="00CF22F3">
            <w:pPr>
              <w:rPr>
                <w:rFonts w:ascii="Arial" w:hAnsi="Arial" w:cs="Arial"/>
                <w:sz w:val="22"/>
                <w:szCs w:val="22"/>
              </w:rPr>
            </w:pPr>
            <w:r w:rsidRPr="00843205">
              <w:rPr>
                <w:rFonts w:ascii="Arial" w:hAnsi="Arial" w:cs="Arial"/>
                <w:sz w:val="22"/>
                <w:szCs w:val="22"/>
              </w:rPr>
              <w:t>Schedule E (41) Pages 1 &amp; 2</w:t>
            </w:r>
          </w:p>
        </w:tc>
      </w:tr>
      <w:tr w:rsidR="007A423D" w:rsidRPr="00843205" w14:paraId="377A86B5" w14:textId="77777777" w:rsidTr="00771B43">
        <w:tblPrEx>
          <w:shd w:val="clear" w:color="auto" w:fill="D9E2F3" w:themeFill="accent1" w:themeFillTint="33"/>
        </w:tblPrEx>
        <w:tc>
          <w:tcPr>
            <w:tcW w:w="3116" w:type="dxa"/>
            <w:shd w:val="clear" w:color="auto" w:fill="D9E2F3" w:themeFill="accent1" w:themeFillTint="33"/>
          </w:tcPr>
          <w:p w14:paraId="79830E52" w14:textId="77777777" w:rsidR="007A423D" w:rsidRPr="00843205" w:rsidRDefault="009B6BD8" w:rsidP="00CF22F3">
            <w:pPr>
              <w:rPr>
                <w:rFonts w:ascii="Arial" w:hAnsi="Arial" w:cs="Arial"/>
                <w:sz w:val="22"/>
                <w:szCs w:val="22"/>
              </w:rPr>
            </w:pPr>
            <w:r w:rsidRPr="00843205">
              <w:rPr>
                <w:rFonts w:ascii="Arial" w:hAnsi="Arial" w:cs="Arial"/>
                <w:sz w:val="22"/>
                <w:szCs w:val="22"/>
              </w:rPr>
              <w:t>Schedule K-1 (20S)</w:t>
            </w:r>
          </w:p>
        </w:tc>
        <w:tc>
          <w:tcPr>
            <w:tcW w:w="3117" w:type="dxa"/>
            <w:gridSpan w:val="2"/>
            <w:shd w:val="clear" w:color="auto" w:fill="D9E2F3" w:themeFill="accent1" w:themeFillTint="33"/>
          </w:tcPr>
          <w:p w14:paraId="33C95EF2" w14:textId="77777777" w:rsidR="007A423D" w:rsidRPr="00843205" w:rsidRDefault="009B6BD8" w:rsidP="00CF22F3">
            <w:pPr>
              <w:rPr>
                <w:rFonts w:ascii="Arial" w:hAnsi="Arial" w:cs="Arial"/>
                <w:sz w:val="22"/>
                <w:szCs w:val="22"/>
              </w:rPr>
            </w:pPr>
            <w:r w:rsidRPr="00843205">
              <w:rPr>
                <w:rFonts w:ascii="Arial" w:hAnsi="Arial" w:cs="Arial"/>
                <w:sz w:val="22"/>
                <w:szCs w:val="22"/>
              </w:rPr>
              <w:t>Schedule K-1 (65)</w:t>
            </w:r>
          </w:p>
        </w:tc>
        <w:tc>
          <w:tcPr>
            <w:tcW w:w="3117" w:type="dxa"/>
            <w:shd w:val="clear" w:color="auto" w:fill="D9E2F3" w:themeFill="accent1" w:themeFillTint="33"/>
          </w:tcPr>
          <w:p w14:paraId="4F4C26D5" w14:textId="77777777" w:rsidR="007A423D" w:rsidRPr="00843205" w:rsidRDefault="009B6BD8" w:rsidP="00CF22F3">
            <w:pPr>
              <w:rPr>
                <w:rFonts w:ascii="Arial" w:hAnsi="Arial" w:cs="Arial"/>
                <w:sz w:val="22"/>
                <w:szCs w:val="22"/>
              </w:rPr>
            </w:pPr>
            <w:r w:rsidRPr="00843205">
              <w:rPr>
                <w:rFonts w:ascii="Arial" w:hAnsi="Arial" w:cs="Arial"/>
                <w:sz w:val="22"/>
                <w:szCs w:val="22"/>
              </w:rPr>
              <w:t>Schedule FC Pages 1 &amp; 2</w:t>
            </w:r>
          </w:p>
        </w:tc>
      </w:tr>
      <w:tr w:rsidR="007A423D" w:rsidRPr="00843205" w14:paraId="2CBB488A" w14:textId="77777777" w:rsidTr="00771B43">
        <w:tblPrEx>
          <w:shd w:val="clear" w:color="auto" w:fill="D9E2F3" w:themeFill="accent1" w:themeFillTint="33"/>
        </w:tblPrEx>
        <w:tc>
          <w:tcPr>
            <w:tcW w:w="3116" w:type="dxa"/>
            <w:shd w:val="clear" w:color="auto" w:fill="D9E2F3" w:themeFill="accent1" w:themeFillTint="33"/>
          </w:tcPr>
          <w:p w14:paraId="728E929C" w14:textId="77777777" w:rsidR="007A423D" w:rsidRPr="00843205" w:rsidRDefault="009B6BD8" w:rsidP="00CF22F3">
            <w:pPr>
              <w:rPr>
                <w:rFonts w:ascii="Arial" w:hAnsi="Arial" w:cs="Arial"/>
                <w:sz w:val="22"/>
                <w:szCs w:val="22"/>
              </w:rPr>
            </w:pPr>
            <w:r w:rsidRPr="00843205">
              <w:rPr>
                <w:rFonts w:ascii="Arial" w:hAnsi="Arial" w:cs="Arial"/>
                <w:sz w:val="22"/>
                <w:szCs w:val="22"/>
              </w:rPr>
              <w:t>Schedule PC Pages 1, 2 &amp; 3</w:t>
            </w:r>
            <w:r w:rsidRPr="00843205">
              <w:rPr>
                <w:rFonts w:ascii="Arial" w:hAnsi="Arial" w:cs="Arial"/>
                <w:sz w:val="22"/>
                <w:szCs w:val="22"/>
              </w:rPr>
              <w:tab/>
            </w:r>
          </w:p>
        </w:tc>
        <w:tc>
          <w:tcPr>
            <w:tcW w:w="3117" w:type="dxa"/>
            <w:gridSpan w:val="2"/>
            <w:shd w:val="clear" w:color="auto" w:fill="D9E2F3" w:themeFill="accent1" w:themeFillTint="33"/>
          </w:tcPr>
          <w:p w14:paraId="629B681A" w14:textId="77777777" w:rsidR="007A423D" w:rsidRPr="00843205" w:rsidRDefault="009B6BD8" w:rsidP="00CF22F3">
            <w:pPr>
              <w:rPr>
                <w:rFonts w:ascii="Arial" w:hAnsi="Arial" w:cs="Arial"/>
                <w:sz w:val="22"/>
                <w:szCs w:val="22"/>
              </w:rPr>
            </w:pPr>
            <w:r w:rsidRPr="00843205">
              <w:rPr>
                <w:rFonts w:ascii="Arial" w:hAnsi="Arial" w:cs="Arial"/>
                <w:sz w:val="22"/>
                <w:szCs w:val="22"/>
              </w:rPr>
              <w:t>Form 41 Pages 1, 2, 3 &amp; 4</w:t>
            </w:r>
          </w:p>
        </w:tc>
        <w:tc>
          <w:tcPr>
            <w:tcW w:w="3117" w:type="dxa"/>
            <w:shd w:val="clear" w:color="auto" w:fill="D9E2F3" w:themeFill="accent1" w:themeFillTint="33"/>
          </w:tcPr>
          <w:p w14:paraId="7EF589FA" w14:textId="77777777" w:rsidR="007A423D" w:rsidRPr="00843205" w:rsidRDefault="009B6BD8" w:rsidP="00CF22F3">
            <w:pPr>
              <w:rPr>
                <w:rFonts w:ascii="Arial" w:hAnsi="Arial" w:cs="Arial"/>
                <w:sz w:val="22"/>
                <w:szCs w:val="22"/>
              </w:rPr>
            </w:pPr>
            <w:r w:rsidRPr="00843205">
              <w:rPr>
                <w:rFonts w:ascii="Arial" w:hAnsi="Arial" w:cs="Arial"/>
                <w:sz w:val="22"/>
                <w:szCs w:val="22"/>
              </w:rPr>
              <w:t>Form NOL-F85</w:t>
            </w:r>
          </w:p>
        </w:tc>
      </w:tr>
      <w:tr w:rsidR="007A423D" w:rsidRPr="00843205" w14:paraId="679BD89F" w14:textId="77777777" w:rsidTr="00771B43">
        <w:tblPrEx>
          <w:shd w:val="clear" w:color="auto" w:fill="D9E2F3" w:themeFill="accent1" w:themeFillTint="33"/>
        </w:tblPrEx>
        <w:tc>
          <w:tcPr>
            <w:tcW w:w="3116" w:type="dxa"/>
            <w:shd w:val="clear" w:color="auto" w:fill="D9E2F3" w:themeFill="accent1" w:themeFillTint="33"/>
          </w:tcPr>
          <w:p w14:paraId="27DA8E68" w14:textId="77777777" w:rsidR="007A423D" w:rsidRPr="00843205" w:rsidRDefault="009B6BD8" w:rsidP="00CF22F3">
            <w:pPr>
              <w:rPr>
                <w:rFonts w:ascii="Arial" w:hAnsi="Arial" w:cs="Arial"/>
                <w:sz w:val="22"/>
                <w:szCs w:val="22"/>
              </w:rPr>
            </w:pPr>
            <w:r w:rsidRPr="00843205">
              <w:rPr>
                <w:rFonts w:ascii="Arial" w:hAnsi="Arial" w:cs="Arial"/>
                <w:sz w:val="22"/>
                <w:szCs w:val="22"/>
              </w:rPr>
              <w:t>Schedule PAB Pages 1 &amp; 2</w:t>
            </w:r>
            <w:r w:rsidRPr="00843205">
              <w:rPr>
                <w:rFonts w:ascii="Arial" w:hAnsi="Arial" w:cs="Arial"/>
                <w:sz w:val="22"/>
                <w:szCs w:val="22"/>
              </w:rPr>
              <w:tab/>
            </w:r>
          </w:p>
        </w:tc>
        <w:tc>
          <w:tcPr>
            <w:tcW w:w="3117" w:type="dxa"/>
            <w:gridSpan w:val="2"/>
            <w:shd w:val="clear" w:color="auto" w:fill="D9E2F3" w:themeFill="accent1" w:themeFillTint="33"/>
          </w:tcPr>
          <w:p w14:paraId="0695EF12" w14:textId="77777777" w:rsidR="007A423D" w:rsidRPr="00843205" w:rsidRDefault="009B6BD8" w:rsidP="00CF22F3">
            <w:pPr>
              <w:rPr>
                <w:rFonts w:ascii="Arial" w:hAnsi="Arial" w:cs="Arial"/>
                <w:sz w:val="22"/>
                <w:szCs w:val="22"/>
              </w:rPr>
            </w:pPr>
            <w:r w:rsidRPr="00843205">
              <w:rPr>
                <w:rFonts w:ascii="Arial" w:hAnsi="Arial" w:cs="Arial"/>
                <w:sz w:val="22"/>
                <w:szCs w:val="22"/>
              </w:rPr>
              <w:t>Schedule K-1 (41)</w:t>
            </w:r>
          </w:p>
        </w:tc>
        <w:tc>
          <w:tcPr>
            <w:tcW w:w="3117" w:type="dxa"/>
            <w:shd w:val="clear" w:color="auto" w:fill="D9E2F3" w:themeFill="accent1" w:themeFillTint="33"/>
          </w:tcPr>
          <w:p w14:paraId="41013D5C" w14:textId="77777777" w:rsidR="007A423D" w:rsidRPr="00843205" w:rsidRDefault="009B6BD8" w:rsidP="00CF22F3">
            <w:pPr>
              <w:rPr>
                <w:rFonts w:ascii="Arial" w:hAnsi="Arial" w:cs="Arial"/>
                <w:sz w:val="22"/>
                <w:szCs w:val="22"/>
              </w:rPr>
            </w:pPr>
            <w:r w:rsidRPr="00843205">
              <w:rPr>
                <w:rFonts w:ascii="Arial" w:hAnsi="Arial" w:cs="Arial"/>
                <w:sz w:val="22"/>
                <w:szCs w:val="22"/>
              </w:rPr>
              <w:t>Form NOL-F85A</w:t>
            </w:r>
          </w:p>
        </w:tc>
      </w:tr>
      <w:tr w:rsidR="007A423D" w:rsidRPr="00843205" w14:paraId="1D3FD65C" w14:textId="77777777" w:rsidTr="00771B43">
        <w:tblPrEx>
          <w:shd w:val="clear" w:color="auto" w:fill="D9E2F3" w:themeFill="accent1" w:themeFillTint="33"/>
        </w:tblPrEx>
        <w:tc>
          <w:tcPr>
            <w:tcW w:w="3116" w:type="dxa"/>
            <w:shd w:val="clear" w:color="auto" w:fill="D9E2F3" w:themeFill="accent1" w:themeFillTint="33"/>
          </w:tcPr>
          <w:p w14:paraId="60D242AC" w14:textId="77777777" w:rsidR="007A423D" w:rsidRPr="00843205" w:rsidRDefault="009B6BD8" w:rsidP="00CF22F3">
            <w:pPr>
              <w:rPr>
                <w:rFonts w:ascii="Arial" w:hAnsi="Arial" w:cs="Arial"/>
                <w:sz w:val="22"/>
                <w:szCs w:val="22"/>
              </w:rPr>
            </w:pPr>
            <w:r w:rsidRPr="00843205">
              <w:rPr>
                <w:rFonts w:ascii="Arial" w:hAnsi="Arial" w:cs="Arial"/>
                <w:sz w:val="22"/>
                <w:szCs w:val="22"/>
              </w:rPr>
              <w:t>Schedule G</w:t>
            </w:r>
          </w:p>
        </w:tc>
        <w:tc>
          <w:tcPr>
            <w:tcW w:w="3117" w:type="dxa"/>
            <w:gridSpan w:val="2"/>
            <w:shd w:val="clear" w:color="auto" w:fill="D9E2F3" w:themeFill="accent1" w:themeFillTint="33"/>
          </w:tcPr>
          <w:p w14:paraId="7D54A46F" w14:textId="77777777" w:rsidR="007A423D" w:rsidRPr="00843205" w:rsidRDefault="009B6BD8" w:rsidP="00CF22F3">
            <w:pPr>
              <w:rPr>
                <w:rFonts w:ascii="Arial" w:hAnsi="Arial" w:cs="Arial"/>
                <w:sz w:val="22"/>
                <w:szCs w:val="22"/>
              </w:rPr>
            </w:pPr>
            <w:r w:rsidRPr="00843205">
              <w:rPr>
                <w:rFonts w:ascii="Arial" w:hAnsi="Arial" w:cs="Arial"/>
                <w:sz w:val="22"/>
                <w:szCs w:val="22"/>
              </w:rPr>
              <w:t>Schedule ESBT</w:t>
            </w:r>
          </w:p>
        </w:tc>
        <w:tc>
          <w:tcPr>
            <w:tcW w:w="3117" w:type="dxa"/>
            <w:shd w:val="clear" w:color="auto" w:fill="D9E2F3" w:themeFill="accent1" w:themeFillTint="33"/>
          </w:tcPr>
          <w:p w14:paraId="3335425E" w14:textId="77777777" w:rsidR="007A423D" w:rsidRPr="00843205" w:rsidRDefault="007A423D" w:rsidP="00CF22F3">
            <w:pPr>
              <w:rPr>
                <w:rFonts w:ascii="Arial" w:hAnsi="Arial" w:cs="Arial"/>
                <w:sz w:val="22"/>
                <w:szCs w:val="22"/>
              </w:rPr>
            </w:pPr>
          </w:p>
        </w:tc>
      </w:tr>
      <w:tr w:rsidR="009B6BD8" w:rsidRPr="00843205" w14:paraId="2575AE2B" w14:textId="77777777" w:rsidTr="00771B43">
        <w:tblPrEx>
          <w:jc w:val="center"/>
          <w:shd w:val="clear" w:color="auto" w:fill="B4C6E7" w:themeFill="accent1" w:themeFillTint="66"/>
        </w:tblPrEx>
        <w:trPr>
          <w:trHeight w:val="422"/>
          <w:jc w:val="center"/>
        </w:trPr>
        <w:tc>
          <w:tcPr>
            <w:tcW w:w="9350" w:type="dxa"/>
            <w:gridSpan w:val="4"/>
            <w:shd w:val="clear" w:color="auto" w:fill="B4C6E7" w:themeFill="accent1" w:themeFillTint="66"/>
          </w:tcPr>
          <w:p w14:paraId="350F4277" w14:textId="77777777" w:rsidR="009B6BD8" w:rsidRPr="00363651" w:rsidRDefault="009B6BD8" w:rsidP="009B6BD8">
            <w:pPr>
              <w:jc w:val="center"/>
              <w:rPr>
                <w:rFonts w:ascii="Arial" w:hAnsi="Arial" w:cs="Arial"/>
                <w:b/>
              </w:rPr>
            </w:pPr>
            <w:r w:rsidRPr="00363651">
              <w:rPr>
                <w:rFonts w:ascii="Arial" w:hAnsi="Arial" w:cs="Arial"/>
                <w:b/>
              </w:rPr>
              <w:t>Corporate Tax</w:t>
            </w:r>
          </w:p>
        </w:tc>
      </w:tr>
      <w:tr w:rsidR="009B6BD8" w:rsidRPr="00843205" w14:paraId="662AB692" w14:textId="77777777" w:rsidTr="00771B43">
        <w:tblPrEx>
          <w:jc w:val="center"/>
          <w:shd w:val="clear" w:color="auto" w:fill="B4C6E7" w:themeFill="accent1" w:themeFillTint="66"/>
        </w:tblPrEx>
        <w:trPr>
          <w:jc w:val="center"/>
        </w:trPr>
        <w:tc>
          <w:tcPr>
            <w:tcW w:w="9350" w:type="dxa"/>
            <w:gridSpan w:val="4"/>
            <w:shd w:val="clear" w:color="auto" w:fill="B4C6E7" w:themeFill="accent1" w:themeFillTint="66"/>
          </w:tcPr>
          <w:p w14:paraId="2EA7606B" w14:textId="77777777" w:rsidR="009B6BD8" w:rsidRPr="00843205" w:rsidRDefault="009B6BD8" w:rsidP="009B6BD8">
            <w:pPr>
              <w:jc w:val="center"/>
              <w:rPr>
                <w:rFonts w:ascii="Arial" w:hAnsi="Arial" w:cs="Arial"/>
              </w:rPr>
            </w:pPr>
            <w:r w:rsidRPr="00843205">
              <w:rPr>
                <w:rFonts w:ascii="Arial" w:hAnsi="Arial" w:cs="Arial"/>
              </w:rPr>
              <w:t>Form 20C Pages 1, 2, 3, 4 &amp; 5</w:t>
            </w:r>
          </w:p>
        </w:tc>
      </w:tr>
      <w:tr w:rsidR="009B6BD8" w:rsidRPr="00843205" w14:paraId="2A62C97D" w14:textId="77777777" w:rsidTr="00771B43">
        <w:tblPrEx>
          <w:jc w:val="center"/>
          <w:shd w:val="clear" w:color="auto" w:fill="B4C6E7" w:themeFill="accent1" w:themeFillTint="66"/>
        </w:tblPrEx>
        <w:trPr>
          <w:jc w:val="center"/>
        </w:trPr>
        <w:tc>
          <w:tcPr>
            <w:tcW w:w="9350" w:type="dxa"/>
            <w:gridSpan w:val="4"/>
            <w:shd w:val="clear" w:color="auto" w:fill="B4C6E7" w:themeFill="accent1" w:themeFillTint="66"/>
          </w:tcPr>
          <w:p w14:paraId="0FAAE6BE" w14:textId="77777777" w:rsidR="009B6BD8" w:rsidRPr="00843205" w:rsidRDefault="009B6BD8" w:rsidP="009B6BD8">
            <w:pPr>
              <w:jc w:val="center"/>
              <w:rPr>
                <w:rFonts w:ascii="Arial" w:hAnsi="Arial" w:cs="Arial"/>
              </w:rPr>
            </w:pPr>
            <w:r w:rsidRPr="00843205">
              <w:rPr>
                <w:rFonts w:ascii="Arial" w:hAnsi="Arial" w:cs="Arial"/>
              </w:rPr>
              <w:t>Schedule AB Pages 1 &amp; 2</w:t>
            </w:r>
          </w:p>
        </w:tc>
      </w:tr>
      <w:tr w:rsidR="009B6BD8" w:rsidRPr="00843205" w14:paraId="4D8C3582" w14:textId="77777777" w:rsidTr="00771B43">
        <w:tblPrEx>
          <w:jc w:val="center"/>
          <w:shd w:val="clear" w:color="auto" w:fill="B4C6E7" w:themeFill="accent1" w:themeFillTint="66"/>
        </w:tblPrEx>
        <w:trPr>
          <w:jc w:val="center"/>
        </w:trPr>
        <w:tc>
          <w:tcPr>
            <w:tcW w:w="9350" w:type="dxa"/>
            <w:gridSpan w:val="4"/>
            <w:shd w:val="clear" w:color="auto" w:fill="B4C6E7" w:themeFill="accent1" w:themeFillTint="66"/>
          </w:tcPr>
          <w:p w14:paraId="2AD8784F" w14:textId="4B1C7216" w:rsidR="009B6BD8" w:rsidRPr="00843205" w:rsidRDefault="00925545" w:rsidP="009B6BD8">
            <w:pPr>
              <w:jc w:val="center"/>
              <w:rPr>
                <w:rFonts w:ascii="Arial" w:hAnsi="Arial" w:cs="Arial"/>
              </w:rPr>
            </w:pPr>
            <w:r>
              <w:rPr>
                <w:rFonts w:ascii="Arial" w:hAnsi="Arial" w:cs="Arial"/>
              </w:rPr>
              <w:t>Schedule BC Pages 1, 2, 3, 4,</w:t>
            </w:r>
            <w:r w:rsidR="009B6BD8" w:rsidRPr="00843205">
              <w:rPr>
                <w:rFonts w:ascii="Arial" w:hAnsi="Arial" w:cs="Arial"/>
              </w:rPr>
              <w:t xml:space="preserve"> 5</w:t>
            </w:r>
            <w:r>
              <w:rPr>
                <w:rFonts w:ascii="Arial" w:hAnsi="Arial" w:cs="Arial"/>
              </w:rPr>
              <w:t xml:space="preserve"> &amp; 6</w:t>
            </w:r>
          </w:p>
        </w:tc>
      </w:tr>
      <w:tr w:rsidR="009B6BD8" w:rsidRPr="00843205" w14:paraId="31A05300" w14:textId="77777777" w:rsidTr="00771B43">
        <w:tblPrEx>
          <w:jc w:val="center"/>
          <w:shd w:val="clear" w:color="auto" w:fill="B4C6E7" w:themeFill="accent1" w:themeFillTint="66"/>
        </w:tblPrEx>
        <w:trPr>
          <w:jc w:val="center"/>
        </w:trPr>
        <w:tc>
          <w:tcPr>
            <w:tcW w:w="9350" w:type="dxa"/>
            <w:gridSpan w:val="4"/>
            <w:shd w:val="clear" w:color="auto" w:fill="B4C6E7" w:themeFill="accent1" w:themeFillTint="66"/>
          </w:tcPr>
          <w:p w14:paraId="16ED88A8" w14:textId="77777777" w:rsidR="009B6BD8" w:rsidRPr="00843205" w:rsidRDefault="009B6BD8" w:rsidP="009B6BD8">
            <w:pPr>
              <w:jc w:val="center"/>
              <w:rPr>
                <w:rFonts w:ascii="Arial" w:hAnsi="Arial" w:cs="Arial"/>
              </w:rPr>
            </w:pPr>
            <w:r w:rsidRPr="00843205">
              <w:rPr>
                <w:rFonts w:ascii="Arial" w:hAnsi="Arial" w:cs="Arial"/>
              </w:rPr>
              <w:t>Form 2220 pages 1, 2, 3, 4 &amp; 5</w:t>
            </w:r>
          </w:p>
        </w:tc>
      </w:tr>
      <w:tr w:rsidR="009B6BD8" w:rsidRPr="00843205" w14:paraId="13B55DA4" w14:textId="77777777" w:rsidTr="00771B43">
        <w:tblPrEx>
          <w:jc w:val="center"/>
          <w:shd w:val="clear" w:color="auto" w:fill="B4C6E7" w:themeFill="accent1" w:themeFillTint="66"/>
        </w:tblPrEx>
        <w:trPr>
          <w:jc w:val="center"/>
        </w:trPr>
        <w:tc>
          <w:tcPr>
            <w:tcW w:w="9350" w:type="dxa"/>
            <w:gridSpan w:val="4"/>
            <w:shd w:val="clear" w:color="auto" w:fill="B4C6E7" w:themeFill="accent1" w:themeFillTint="66"/>
          </w:tcPr>
          <w:p w14:paraId="6E9CE2CA" w14:textId="77777777" w:rsidR="009B6BD8" w:rsidRPr="00843205" w:rsidRDefault="009B6BD8" w:rsidP="009B6BD8">
            <w:pPr>
              <w:jc w:val="center"/>
              <w:rPr>
                <w:rFonts w:ascii="Arial" w:hAnsi="Arial" w:cs="Arial"/>
              </w:rPr>
            </w:pPr>
            <w:r w:rsidRPr="00843205">
              <w:rPr>
                <w:rFonts w:ascii="Arial" w:hAnsi="Arial" w:cs="Arial"/>
              </w:rPr>
              <w:t>Form 20C-C Pages 1 &amp; 2</w:t>
            </w:r>
          </w:p>
        </w:tc>
      </w:tr>
      <w:tr w:rsidR="009B6BD8" w:rsidRPr="00843205" w14:paraId="4294765C" w14:textId="77777777" w:rsidTr="00771B43">
        <w:tblPrEx>
          <w:jc w:val="center"/>
          <w:shd w:val="clear" w:color="auto" w:fill="B4C6E7" w:themeFill="accent1" w:themeFillTint="66"/>
        </w:tblPrEx>
        <w:trPr>
          <w:jc w:val="center"/>
        </w:trPr>
        <w:tc>
          <w:tcPr>
            <w:tcW w:w="9350" w:type="dxa"/>
            <w:gridSpan w:val="4"/>
            <w:shd w:val="clear" w:color="auto" w:fill="B4C6E7" w:themeFill="accent1" w:themeFillTint="66"/>
          </w:tcPr>
          <w:p w14:paraId="2FD6129A" w14:textId="77777777" w:rsidR="009B6BD8" w:rsidRPr="00843205" w:rsidRDefault="009B6BD8" w:rsidP="009B6BD8">
            <w:pPr>
              <w:jc w:val="center"/>
              <w:rPr>
                <w:rFonts w:ascii="Arial" w:hAnsi="Arial" w:cs="Arial"/>
              </w:rPr>
            </w:pPr>
            <w:r w:rsidRPr="00843205">
              <w:rPr>
                <w:rFonts w:ascii="Arial" w:hAnsi="Arial" w:cs="Arial"/>
              </w:rPr>
              <w:t>Form 20C-CRE</w:t>
            </w:r>
          </w:p>
        </w:tc>
      </w:tr>
    </w:tbl>
    <w:p w14:paraId="548D8E26" w14:textId="77777777" w:rsidR="0057114B" w:rsidRPr="00843205" w:rsidRDefault="0057114B" w:rsidP="00CF22F3">
      <w:pPr>
        <w:rPr>
          <w:rFonts w:ascii="Arial" w:hAnsi="Arial" w:cs="Arial"/>
        </w:rPr>
      </w:pPr>
    </w:p>
    <w:p w14:paraId="656D50FF" w14:textId="0B5411BD" w:rsidR="00D70064" w:rsidRPr="00CA120E" w:rsidRDefault="00AC1B4A" w:rsidP="00CA120E">
      <w:pPr>
        <w:rPr>
          <w:rFonts w:ascii="Arial" w:hAnsi="Arial" w:cs="Arial"/>
        </w:rPr>
      </w:pPr>
      <w:r w:rsidRPr="00843205">
        <w:rPr>
          <w:rFonts w:ascii="Arial" w:hAnsi="Arial" w:cs="Arial"/>
          <w:b/>
        </w:rPr>
        <w:t>Required test package information:</w:t>
      </w:r>
      <w:r w:rsidRPr="00843205">
        <w:rPr>
          <w:rFonts w:ascii="Arial" w:hAnsi="Arial" w:cs="Arial"/>
        </w:rPr>
        <w:t xml:space="preserve"> One copy of each form supported by the vendor should be submitted for 1D Barcode Approval.  (No test data should be printed on the forms).</w:t>
      </w:r>
      <w:r w:rsidR="00CA120E">
        <w:rPr>
          <w:rFonts w:ascii="Arial" w:hAnsi="Arial" w:cs="Arial"/>
        </w:rPr>
        <w:t xml:space="preserve"> </w:t>
      </w:r>
      <w:r w:rsidR="00D70064" w:rsidRPr="00D70064">
        <w:rPr>
          <w:rFonts w:ascii="Arial" w:eastAsia="Calibri" w:hAnsi="Arial" w:cs="Arial"/>
          <w:bCs/>
          <w:szCs w:val="22"/>
        </w:rPr>
        <w:t xml:space="preserve"> </w:t>
      </w:r>
      <w:r w:rsidR="009832F7" w:rsidRPr="009832F7">
        <w:rPr>
          <w:rFonts w:ascii="Arial" w:eastAsia="Calibri" w:hAnsi="Arial" w:cs="Arial"/>
          <w:b/>
          <w:bCs/>
          <w:szCs w:val="22"/>
        </w:rPr>
        <w:t>NOTE:</w:t>
      </w:r>
      <w:r w:rsidR="009832F7">
        <w:rPr>
          <w:rFonts w:ascii="Arial" w:eastAsia="Calibri" w:hAnsi="Arial" w:cs="Arial"/>
          <w:bCs/>
          <w:szCs w:val="22"/>
        </w:rPr>
        <w:t xml:space="preserve"> </w:t>
      </w:r>
      <w:r w:rsidR="00A56901">
        <w:rPr>
          <w:rFonts w:ascii="Arial" w:eastAsia="Calibri" w:hAnsi="Arial" w:cs="Arial"/>
          <w:bCs/>
          <w:szCs w:val="22"/>
        </w:rPr>
        <w:t>A</w:t>
      </w:r>
      <w:r w:rsidR="00D70064" w:rsidRPr="00D70064">
        <w:rPr>
          <w:rFonts w:ascii="Arial" w:eastAsia="Calibri" w:hAnsi="Arial" w:cs="Arial"/>
          <w:bCs/>
          <w:szCs w:val="22"/>
        </w:rPr>
        <w:t xml:space="preserve"> 1D only submission for forms and schedules that have a 2D barcode</w:t>
      </w:r>
      <w:r w:rsidR="00CA120E">
        <w:rPr>
          <w:rFonts w:ascii="Arial" w:eastAsia="Calibri" w:hAnsi="Arial" w:cs="Arial"/>
          <w:bCs/>
          <w:szCs w:val="22"/>
        </w:rPr>
        <w:t xml:space="preserve"> is not required</w:t>
      </w:r>
      <w:r w:rsidR="00D70064" w:rsidRPr="00D70064">
        <w:rPr>
          <w:rFonts w:ascii="Arial" w:eastAsia="Calibri" w:hAnsi="Arial" w:cs="Arial"/>
          <w:bCs/>
          <w:szCs w:val="22"/>
        </w:rPr>
        <w:t xml:space="preserve">. When the 2D barcode test scenarios are submitted, the 1D Barcode will be checked with the 2D submission.  </w:t>
      </w:r>
    </w:p>
    <w:p w14:paraId="559322C4" w14:textId="06427D9F" w:rsidR="0057114B" w:rsidRPr="00843205" w:rsidRDefault="0057114B" w:rsidP="00B17F6B">
      <w:pPr>
        <w:rPr>
          <w:rFonts w:ascii="Arial" w:hAnsi="Arial" w:cs="Arial"/>
        </w:rPr>
      </w:pPr>
    </w:p>
    <w:p w14:paraId="08A9A6AD" w14:textId="77777777" w:rsidR="0057114B" w:rsidRPr="00843205" w:rsidRDefault="0057114B" w:rsidP="00CF22F3">
      <w:pPr>
        <w:rPr>
          <w:rFonts w:ascii="Arial" w:hAnsi="Arial" w:cs="Arial"/>
        </w:rPr>
      </w:pPr>
    </w:p>
    <w:p w14:paraId="6F6BFCC8" w14:textId="77777777" w:rsidR="00E1796F" w:rsidRPr="00843205" w:rsidRDefault="00E1796F" w:rsidP="00CF22F3">
      <w:pPr>
        <w:rPr>
          <w:rFonts w:ascii="Arial" w:hAnsi="Arial" w:cs="Arial"/>
        </w:rPr>
      </w:pPr>
    </w:p>
    <w:p w14:paraId="1CCD7EDE" w14:textId="77777777" w:rsidR="00D256D0" w:rsidRDefault="00AC1B4A" w:rsidP="00AC1B4A">
      <w:pPr>
        <w:rPr>
          <w:rFonts w:ascii="Arial" w:eastAsia="Calibri" w:hAnsi="Arial" w:cs="Arial"/>
          <w:b/>
          <w:u w:val="single"/>
        </w:rPr>
      </w:pPr>
      <w:r w:rsidRPr="00843205">
        <w:rPr>
          <w:rFonts w:ascii="Arial" w:eastAsia="Calibri" w:hAnsi="Arial" w:cs="Arial"/>
          <w:b/>
          <w:u w:val="single"/>
        </w:rPr>
        <w:t>2D:</w:t>
      </w:r>
    </w:p>
    <w:p w14:paraId="1288C805" w14:textId="77777777" w:rsidR="00D256D0" w:rsidRPr="00D256D0" w:rsidRDefault="00D256D0" w:rsidP="00AC1B4A">
      <w:pPr>
        <w:rPr>
          <w:rFonts w:ascii="Arial" w:eastAsia="Calibri" w:hAnsi="Arial" w:cs="Arial"/>
          <w:b/>
          <w:u w:val="single"/>
        </w:rPr>
      </w:pPr>
    </w:p>
    <w:p w14:paraId="246E123A" w14:textId="77777777" w:rsidR="00AC1B4A" w:rsidRPr="00843205" w:rsidRDefault="00AC1B4A" w:rsidP="00AC1B4A">
      <w:pPr>
        <w:rPr>
          <w:rFonts w:ascii="Arial" w:eastAsia="Calibri" w:hAnsi="Arial" w:cs="Arial"/>
        </w:rPr>
      </w:pPr>
      <w:r w:rsidRPr="00843205">
        <w:rPr>
          <w:rFonts w:ascii="Arial" w:eastAsia="Calibri" w:hAnsi="Arial" w:cs="Arial"/>
        </w:rPr>
        <w:t xml:space="preserve">The following forms and schedules are supported for 2D Barcode Approval: </w:t>
      </w:r>
    </w:p>
    <w:p w14:paraId="2DBE0D91" w14:textId="77777777" w:rsidR="0057114B" w:rsidRPr="00843205" w:rsidRDefault="0057114B" w:rsidP="00CF22F3">
      <w:pPr>
        <w:rPr>
          <w:rFonts w:ascii="Arial" w:hAnsi="Arial" w:cs="Arial"/>
        </w:rPr>
      </w:pPr>
    </w:p>
    <w:tbl>
      <w:tblPr>
        <w:tblStyle w:val="TableGrid"/>
        <w:tblW w:w="0" w:type="auto"/>
        <w:jc w:val="center"/>
        <w:shd w:val="clear" w:color="auto" w:fill="FBE4D5" w:themeFill="accent2" w:themeFillTint="33"/>
        <w:tblLook w:val="04A0" w:firstRow="1" w:lastRow="0" w:firstColumn="1" w:lastColumn="0" w:noHBand="0" w:noVBand="1"/>
      </w:tblPr>
      <w:tblGrid>
        <w:gridCol w:w="3116"/>
        <w:gridCol w:w="3117"/>
        <w:gridCol w:w="3117"/>
      </w:tblGrid>
      <w:tr w:rsidR="00AC1B4A" w:rsidRPr="00843205" w14:paraId="05657389" w14:textId="77777777" w:rsidTr="00786832">
        <w:trPr>
          <w:jc w:val="center"/>
        </w:trPr>
        <w:tc>
          <w:tcPr>
            <w:tcW w:w="9350" w:type="dxa"/>
            <w:gridSpan w:val="3"/>
            <w:shd w:val="clear" w:color="auto" w:fill="FBE4D5" w:themeFill="accent2" w:themeFillTint="33"/>
          </w:tcPr>
          <w:p w14:paraId="6F1B4CFD" w14:textId="77777777" w:rsidR="00AC1B4A" w:rsidRPr="00363651" w:rsidRDefault="00AC1B4A" w:rsidP="00AC1B4A">
            <w:pPr>
              <w:jc w:val="center"/>
              <w:rPr>
                <w:rFonts w:ascii="Arial" w:hAnsi="Arial" w:cs="Arial"/>
                <w:b/>
              </w:rPr>
            </w:pPr>
            <w:r w:rsidRPr="00363651">
              <w:rPr>
                <w:rFonts w:ascii="Arial" w:hAnsi="Arial" w:cs="Arial"/>
                <w:b/>
              </w:rPr>
              <w:t>Business Privilege Tax</w:t>
            </w:r>
          </w:p>
        </w:tc>
      </w:tr>
      <w:tr w:rsidR="00AC1B4A" w:rsidRPr="00843205" w14:paraId="52FD8DA1" w14:textId="77777777" w:rsidTr="00786832">
        <w:trPr>
          <w:jc w:val="center"/>
        </w:trPr>
        <w:tc>
          <w:tcPr>
            <w:tcW w:w="9350" w:type="dxa"/>
            <w:gridSpan w:val="3"/>
            <w:shd w:val="clear" w:color="auto" w:fill="FBE4D5" w:themeFill="accent2" w:themeFillTint="33"/>
          </w:tcPr>
          <w:p w14:paraId="200DF85B" w14:textId="77777777" w:rsidR="00AC1B4A" w:rsidRPr="00843205" w:rsidRDefault="00D56657" w:rsidP="00D56657">
            <w:pPr>
              <w:jc w:val="center"/>
              <w:rPr>
                <w:rFonts w:ascii="Arial" w:hAnsi="Arial" w:cs="Arial"/>
              </w:rPr>
            </w:pPr>
            <w:r w:rsidRPr="00843205">
              <w:rPr>
                <w:rFonts w:ascii="Arial" w:hAnsi="Arial" w:cs="Arial"/>
              </w:rPr>
              <w:t>Form CPT</w:t>
            </w:r>
          </w:p>
        </w:tc>
      </w:tr>
      <w:tr w:rsidR="00AC1B4A" w:rsidRPr="00843205" w14:paraId="02C82412" w14:textId="77777777" w:rsidTr="00786832">
        <w:trPr>
          <w:jc w:val="center"/>
        </w:trPr>
        <w:tc>
          <w:tcPr>
            <w:tcW w:w="9350" w:type="dxa"/>
            <w:gridSpan w:val="3"/>
            <w:shd w:val="clear" w:color="auto" w:fill="FBE4D5" w:themeFill="accent2" w:themeFillTint="33"/>
          </w:tcPr>
          <w:p w14:paraId="642F39C5" w14:textId="77777777" w:rsidR="00AC1B4A" w:rsidRPr="00843205" w:rsidRDefault="00D56657" w:rsidP="00D56657">
            <w:pPr>
              <w:jc w:val="center"/>
              <w:rPr>
                <w:rFonts w:ascii="Arial" w:hAnsi="Arial" w:cs="Arial"/>
              </w:rPr>
            </w:pPr>
            <w:r w:rsidRPr="00843205">
              <w:rPr>
                <w:rFonts w:ascii="Arial" w:hAnsi="Arial" w:cs="Arial"/>
              </w:rPr>
              <w:t>Form PPT</w:t>
            </w:r>
          </w:p>
        </w:tc>
      </w:tr>
      <w:tr w:rsidR="00AC1B4A" w:rsidRPr="00843205" w14:paraId="0511CDAF" w14:textId="77777777" w:rsidTr="00786832">
        <w:trPr>
          <w:jc w:val="center"/>
        </w:trPr>
        <w:tc>
          <w:tcPr>
            <w:tcW w:w="9350" w:type="dxa"/>
            <w:gridSpan w:val="3"/>
            <w:shd w:val="clear" w:color="auto" w:fill="FBE4D5" w:themeFill="accent2" w:themeFillTint="33"/>
          </w:tcPr>
          <w:p w14:paraId="531C706C" w14:textId="77777777" w:rsidR="00AC1B4A" w:rsidRPr="00843205" w:rsidRDefault="00D56657" w:rsidP="00D56657">
            <w:pPr>
              <w:jc w:val="center"/>
              <w:rPr>
                <w:rFonts w:ascii="Arial" w:hAnsi="Arial" w:cs="Arial"/>
              </w:rPr>
            </w:pPr>
            <w:r w:rsidRPr="00843205">
              <w:rPr>
                <w:rFonts w:ascii="Arial" w:hAnsi="Arial" w:cs="Arial"/>
              </w:rPr>
              <w:t>Form BPT-IN</w:t>
            </w:r>
          </w:p>
        </w:tc>
      </w:tr>
      <w:tr w:rsidR="00D56657" w:rsidRPr="00843205" w14:paraId="53A51C05" w14:textId="77777777" w:rsidTr="00786832">
        <w:tblPrEx>
          <w:jc w:val="left"/>
          <w:shd w:val="clear" w:color="auto" w:fill="F7CAAC" w:themeFill="accent2" w:themeFillTint="66"/>
        </w:tblPrEx>
        <w:tc>
          <w:tcPr>
            <w:tcW w:w="9350" w:type="dxa"/>
            <w:gridSpan w:val="3"/>
            <w:shd w:val="clear" w:color="auto" w:fill="F7CAAC" w:themeFill="accent2" w:themeFillTint="66"/>
          </w:tcPr>
          <w:p w14:paraId="170C7304" w14:textId="77777777" w:rsidR="00D56657" w:rsidRPr="00363651" w:rsidRDefault="00D56657" w:rsidP="00D56657">
            <w:pPr>
              <w:jc w:val="center"/>
              <w:rPr>
                <w:rFonts w:ascii="Arial" w:hAnsi="Arial" w:cs="Arial"/>
                <w:b/>
              </w:rPr>
            </w:pPr>
            <w:r w:rsidRPr="00363651">
              <w:rPr>
                <w:rFonts w:ascii="Arial" w:hAnsi="Arial" w:cs="Arial"/>
                <w:b/>
              </w:rPr>
              <w:t>Individual Income Tax</w:t>
            </w:r>
          </w:p>
        </w:tc>
      </w:tr>
      <w:tr w:rsidR="00D56657" w:rsidRPr="00843205" w14:paraId="65B9403D" w14:textId="77777777" w:rsidTr="00786832">
        <w:tblPrEx>
          <w:jc w:val="left"/>
          <w:shd w:val="clear" w:color="auto" w:fill="F7CAAC" w:themeFill="accent2" w:themeFillTint="66"/>
        </w:tblPrEx>
        <w:tc>
          <w:tcPr>
            <w:tcW w:w="3116" w:type="dxa"/>
            <w:shd w:val="clear" w:color="auto" w:fill="F7CAAC" w:themeFill="accent2" w:themeFillTint="66"/>
          </w:tcPr>
          <w:p w14:paraId="0030D52B" w14:textId="77777777" w:rsidR="00D56657" w:rsidRPr="00843205" w:rsidRDefault="00D56657" w:rsidP="00CF22F3">
            <w:pPr>
              <w:rPr>
                <w:rFonts w:ascii="Arial" w:hAnsi="Arial" w:cs="Arial"/>
              </w:rPr>
            </w:pPr>
            <w:r w:rsidRPr="00843205">
              <w:rPr>
                <w:rFonts w:ascii="Arial" w:hAnsi="Arial" w:cs="Arial"/>
              </w:rPr>
              <w:t>Form 40A</w:t>
            </w:r>
          </w:p>
        </w:tc>
        <w:tc>
          <w:tcPr>
            <w:tcW w:w="3117" w:type="dxa"/>
            <w:shd w:val="clear" w:color="auto" w:fill="F7CAAC" w:themeFill="accent2" w:themeFillTint="66"/>
          </w:tcPr>
          <w:p w14:paraId="6C6E94EE" w14:textId="77777777" w:rsidR="00D56657" w:rsidRPr="00843205" w:rsidRDefault="00D56657" w:rsidP="00CF22F3">
            <w:pPr>
              <w:rPr>
                <w:rFonts w:ascii="Arial" w:hAnsi="Arial" w:cs="Arial"/>
              </w:rPr>
            </w:pPr>
            <w:r w:rsidRPr="00843205">
              <w:rPr>
                <w:rFonts w:ascii="Arial" w:hAnsi="Arial" w:cs="Arial"/>
              </w:rPr>
              <w:t>Form 40</w:t>
            </w:r>
          </w:p>
        </w:tc>
        <w:tc>
          <w:tcPr>
            <w:tcW w:w="3117" w:type="dxa"/>
            <w:shd w:val="clear" w:color="auto" w:fill="F7CAAC" w:themeFill="accent2" w:themeFillTint="66"/>
          </w:tcPr>
          <w:p w14:paraId="69546526" w14:textId="77777777" w:rsidR="00D56657" w:rsidRPr="00843205" w:rsidRDefault="00D56657" w:rsidP="00CF22F3">
            <w:pPr>
              <w:rPr>
                <w:rFonts w:ascii="Arial" w:hAnsi="Arial" w:cs="Arial"/>
              </w:rPr>
            </w:pPr>
            <w:r w:rsidRPr="00843205">
              <w:rPr>
                <w:rFonts w:ascii="Arial" w:hAnsi="Arial" w:cs="Arial"/>
              </w:rPr>
              <w:t>Form 40NR</w:t>
            </w:r>
          </w:p>
        </w:tc>
      </w:tr>
      <w:tr w:rsidR="00D56657" w:rsidRPr="00843205" w14:paraId="513D961E" w14:textId="77777777" w:rsidTr="00786832">
        <w:tblPrEx>
          <w:jc w:val="left"/>
          <w:shd w:val="clear" w:color="auto" w:fill="F7CAAC" w:themeFill="accent2" w:themeFillTint="66"/>
        </w:tblPrEx>
        <w:tc>
          <w:tcPr>
            <w:tcW w:w="3116" w:type="dxa"/>
            <w:shd w:val="clear" w:color="auto" w:fill="F7CAAC" w:themeFill="accent2" w:themeFillTint="66"/>
          </w:tcPr>
          <w:p w14:paraId="0EE25169" w14:textId="77777777" w:rsidR="00D56657" w:rsidRPr="00843205" w:rsidRDefault="00D56657" w:rsidP="00CF22F3">
            <w:pPr>
              <w:rPr>
                <w:rFonts w:ascii="Arial" w:hAnsi="Arial" w:cs="Arial"/>
              </w:rPr>
            </w:pPr>
            <w:r w:rsidRPr="00843205">
              <w:rPr>
                <w:rFonts w:ascii="Arial" w:hAnsi="Arial" w:cs="Arial"/>
              </w:rPr>
              <w:t xml:space="preserve">Schedule W-2 </w:t>
            </w:r>
          </w:p>
        </w:tc>
        <w:tc>
          <w:tcPr>
            <w:tcW w:w="3117" w:type="dxa"/>
            <w:shd w:val="clear" w:color="auto" w:fill="F7CAAC" w:themeFill="accent2" w:themeFillTint="66"/>
          </w:tcPr>
          <w:p w14:paraId="1B59D62E" w14:textId="77777777" w:rsidR="00D56657" w:rsidRPr="00843205" w:rsidRDefault="00D56657" w:rsidP="00CF22F3">
            <w:pPr>
              <w:rPr>
                <w:rFonts w:ascii="Arial" w:hAnsi="Arial" w:cs="Arial"/>
              </w:rPr>
            </w:pPr>
            <w:r w:rsidRPr="00843205">
              <w:rPr>
                <w:rFonts w:ascii="Arial" w:hAnsi="Arial" w:cs="Arial"/>
              </w:rPr>
              <w:t>Schedule A, B, &amp; DC</w:t>
            </w:r>
          </w:p>
        </w:tc>
        <w:tc>
          <w:tcPr>
            <w:tcW w:w="3117" w:type="dxa"/>
            <w:shd w:val="clear" w:color="auto" w:fill="F7CAAC" w:themeFill="accent2" w:themeFillTint="66"/>
          </w:tcPr>
          <w:p w14:paraId="607A5C8E" w14:textId="77777777" w:rsidR="00D56657" w:rsidRPr="00843205" w:rsidRDefault="00D56657" w:rsidP="00CF22F3">
            <w:pPr>
              <w:rPr>
                <w:rFonts w:ascii="Arial" w:hAnsi="Arial" w:cs="Arial"/>
              </w:rPr>
            </w:pPr>
            <w:r w:rsidRPr="00843205">
              <w:rPr>
                <w:rFonts w:ascii="Arial" w:hAnsi="Arial" w:cs="Arial"/>
              </w:rPr>
              <w:t>Schedule A, B, D, &amp; E</w:t>
            </w:r>
          </w:p>
        </w:tc>
      </w:tr>
      <w:tr w:rsidR="00D56657" w:rsidRPr="00843205" w14:paraId="547D367D" w14:textId="77777777" w:rsidTr="00786832">
        <w:tblPrEx>
          <w:jc w:val="left"/>
          <w:shd w:val="clear" w:color="auto" w:fill="F7CAAC" w:themeFill="accent2" w:themeFillTint="66"/>
        </w:tblPrEx>
        <w:tc>
          <w:tcPr>
            <w:tcW w:w="3116" w:type="dxa"/>
            <w:shd w:val="clear" w:color="auto" w:fill="F7CAAC" w:themeFill="accent2" w:themeFillTint="66"/>
          </w:tcPr>
          <w:p w14:paraId="42B4D145" w14:textId="77777777" w:rsidR="00D56657" w:rsidRPr="00843205" w:rsidRDefault="00D56657" w:rsidP="00CF22F3">
            <w:pPr>
              <w:rPr>
                <w:rFonts w:ascii="Arial" w:hAnsi="Arial" w:cs="Arial"/>
              </w:rPr>
            </w:pPr>
          </w:p>
        </w:tc>
        <w:tc>
          <w:tcPr>
            <w:tcW w:w="3117" w:type="dxa"/>
            <w:shd w:val="clear" w:color="auto" w:fill="F7CAAC" w:themeFill="accent2" w:themeFillTint="66"/>
          </w:tcPr>
          <w:p w14:paraId="2DCD0BC6" w14:textId="77777777" w:rsidR="00D56657" w:rsidRPr="00843205" w:rsidRDefault="00D56657" w:rsidP="00CF22F3">
            <w:pPr>
              <w:rPr>
                <w:rFonts w:ascii="Arial" w:hAnsi="Arial" w:cs="Arial"/>
              </w:rPr>
            </w:pPr>
            <w:r w:rsidRPr="00843205">
              <w:rPr>
                <w:rFonts w:ascii="Arial" w:hAnsi="Arial" w:cs="Arial"/>
              </w:rPr>
              <w:t>Schedule NTC</w:t>
            </w:r>
          </w:p>
        </w:tc>
        <w:tc>
          <w:tcPr>
            <w:tcW w:w="3117" w:type="dxa"/>
            <w:shd w:val="clear" w:color="auto" w:fill="F7CAAC" w:themeFill="accent2" w:themeFillTint="66"/>
          </w:tcPr>
          <w:p w14:paraId="2E497E40" w14:textId="77777777" w:rsidR="00D56657" w:rsidRPr="00843205" w:rsidRDefault="00D56657" w:rsidP="00CF22F3">
            <w:pPr>
              <w:rPr>
                <w:rFonts w:ascii="Arial" w:hAnsi="Arial" w:cs="Arial"/>
              </w:rPr>
            </w:pPr>
            <w:r w:rsidRPr="00843205">
              <w:rPr>
                <w:rFonts w:ascii="Arial" w:hAnsi="Arial" w:cs="Arial"/>
              </w:rPr>
              <w:t>Schedule NTC</w:t>
            </w:r>
          </w:p>
        </w:tc>
      </w:tr>
      <w:tr w:rsidR="00D56657" w:rsidRPr="00843205" w14:paraId="5D11CE86" w14:textId="77777777" w:rsidTr="00786832">
        <w:tblPrEx>
          <w:jc w:val="left"/>
          <w:shd w:val="clear" w:color="auto" w:fill="F7CAAC" w:themeFill="accent2" w:themeFillTint="66"/>
        </w:tblPrEx>
        <w:tc>
          <w:tcPr>
            <w:tcW w:w="3116" w:type="dxa"/>
            <w:shd w:val="clear" w:color="auto" w:fill="F7CAAC" w:themeFill="accent2" w:themeFillTint="66"/>
          </w:tcPr>
          <w:p w14:paraId="62A0400F" w14:textId="77777777" w:rsidR="00D56657" w:rsidRPr="00843205" w:rsidRDefault="00D56657" w:rsidP="00CF22F3">
            <w:pPr>
              <w:rPr>
                <w:rFonts w:ascii="Arial" w:hAnsi="Arial" w:cs="Arial"/>
              </w:rPr>
            </w:pPr>
          </w:p>
        </w:tc>
        <w:tc>
          <w:tcPr>
            <w:tcW w:w="3117" w:type="dxa"/>
            <w:shd w:val="clear" w:color="auto" w:fill="F7CAAC" w:themeFill="accent2" w:themeFillTint="66"/>
          </w:tcPr>
          <w:p w14:paraId="38C679CF" w14:textId="77506BA7" w:rsidR="0017287A" w:rsidRPr="00843205" w:rsidRDefault="00D56657" w:rsidP="00CF22F3">
            <w:pPr>
              <w:rPr>
                <w:rFonts w:ascii="Arial" w:hAnsi="Arial" w:cs="Arial"/>
              </w:rPr>
            </w:pPr>
            <w:r w:rsidRPr="00843205">
              <w:rPr>
                <w:rFonts w:ascii="Arial" w:hAnsi="Arial" w:cs="Arial"/>
              </w:rPr>
              <w:t>Schedule AAC</w:t>
            </w:r>
          </w:p>
        </w:tc>
        <w:tc>
          <w:tcPr>
            <w:tcW w:w="3117" w:type="dxa"/>
            <w:shd w:val="clear" w:color="auto" w:fill="F7CAAC" w:themeFill="accent2" w:themeFillTint="66"/>
          </w:tcPr>
          <w:p w14:paraId="313BC56E" w14:textId="77777777" w:rsidR="00D56657" w:rsidRPr="00843205" w:rsidRDefault="00D56657" w:rsidP="00CF22F3">
            <w:pPr>
              <w:rPr>
                <w:rFonts w:ascii="Arial" w:hAnsi="Arial" w:cs="Arial"/>
              </w:rPr>
            </w:pPr>
            <w:r w:rsidRPr="00843205">
              <w:rPr>
                <w:rFonts w:ascii="Arial" w:hAnsi="Arial" w:cs="Arial"/>
              </w:rPr>
              <w:t xml:space="preserve">Schedule </w:t>
            </w:r>
            <w:r w:rsidR="00786832" w:rsidRPr="00843205">
              <w:rPr>
                <w:rFonts w:ascii="Arial" w:hAnsi="Arial" w:cs="Arial"/>
              </w:rPr>
              <w:t>AAC</w:t>
            </w:r>
          </w:p>
        </w:tc>
      </w:tr>
      <w:tr w:rsidR="0017287A" w:rsidRPr="00843205" w14:paraId="2220D5FB" w14:textId="77777777" w:rsidTr="00786832">
        <w:tblPrEx>
          <w:jc w:val="left"/>
          <w:shd w:val="clear" w:color="auto" w:fill="F7CAAC" w:themeFill="accent2" w:themeFillTint="66"/>
        </w:tblPrEx>
        <w:tc>
          <w:tcPr>
            <w:tcW w:w="3116" w:type="dxa"/>
            <w:shd w:val="clear" w:color="auto" w:fill="F7CAAC" w:themeFill="accent2" w:themeFillTint="66"/>
          </w:tcPr>
          <w:p w14:paraId="5C0833FD" w14:textId="77777777" w:rsidR="0017287A" w:rsidRPr="00843205" w:rsidRDefault="0017287A" w:rsidP="00CF22F3">
            <w:pPr>
              <w:rPr>
                <w:rFonts w:ascii="Arial" w:hAnsi="Arial" w:cs="Arial"/>
              </w:rPr>
            </w:pPr>
          </w:p>
        </w:tc>
        <w:tc>
          <w:tcPr>
            <w:tcW w:w="3117" w:type="dxa"/>
            <w:shd w:val="clear" w:color="auto" w:fill="F7CAAC" w:themeFill="accent2" w:themeFillTint="66"/>
          </w:tcPr>
          <w:p w14:paraId="41BF632D" w14:textId="4C6FFD70" w:rsidR="0017287A" w:rsidRPr="00542A4E" w:rsidRDefault="0017287A" w:rsidP="00CF22F3">
            <w:pPr>
              <w:rPr>
                <w:rFonts w:ascii="Arial" w:hAnsi="Arial" w:cs="Arial"/>
              </w:rPr>
            </w:pPr>
            <w:r w:rsidRPr="00542A4E">
              <w:rPr>
                <w:rFonts w:ascii="Arial" w:hAnsi="Arial" w:cs="Arial"/>
              </w:rPr>
              <w:t>Schedule AATC</w:t>
            </w:r>
          </w:p>
        </w:tc>
        <w:tc>
          <w:tcPr>
            <w:tcW w:w="3117" w:type="dxa"/>
            <w:shd w:val="clear" w:color="auto" w:fill="F7CAAC" w:themeFill="accent2" w:themeFillTint="66"/>
          </w:tcPr>
          <w:p w14:paraId="664C8F42" w14:textId="28C4BA69" w:rsidR="0017287A" w:rsidRPr="00542A4E" w:rsidRDefault="0017287A" w:rsidP="00CF22F3">
            <w:pPr>
              <w:rPr>
                <w:rFonts w:ascii="Arial" w:hAnsi="Arial" w:cs="Arial"/>
              </w:rPr>
            </w:pPr>
            <w:r w:rsidRPr="00542A4E">
              <w:rPr>
                <w:rFonts w:ascii="Arial" w:hAnsi="Arial" w:cs="Arial"/>
              </w:rPr>
              <w:t>Schedule AATC</w:t>
            </w:r>
          </w:p>
        </w:tc>
      </w:tr>
      <w:tr w:rsidR="00D56657" w:rsidRPr="00843205" w14:paraId="645DA381" w14:textId="77777777" w:rsidTr="00786832">
        <w:tblPrEx>
          <w:jc w:val="left"/>
          <w:shd w:val="clear" w:color="auto" w:fill="F7CAAC" w:themeFill="accent2" w:themeFillTint="66"/>
        </w:tblPrEx>
        <w:tc>
          <w:tcPr>
            <w:tcW w:w="3116" w:type="dxa"/>
            <w:shd w:val="clear" w:color="auto" w:fill="F7CAAC" w:themeFill="accent2" w:themeFillTint="66"/>
          </w:tcPr>
          <w:p w14:paraId="0F2CC20D" w14:textId="77777777" w:rsidR="00D56657" w:rsidRPr="00843205" w:rsidRDefault="00D56657" w:rsidP="00CF22F3">
            <w:pPr>
              <w:rPr>
                <w:rFonts w:ascii="Arial" w:hAnsi="Arial" w:cs="Arial"/>
              </w:rPr>
            </w:pPr>
          </w:p>
        </w:tc>
        <w:tc>
          <w:tcPr>
            <w:tcW w:w="3117" w:type="dxa"/>
            <w:shd w:val="clear" w:color="auto" w:fill="F7CAAC" w:themeFill="accent2" w:themeFillTint="66"/>
          </w:tcPr>
          <w:p w14:paraId="431D1842" w14:textId="77777777" w:rsidR="00D56657" w:rsidRPr="00843205" w:rsidRDefault="00D56657" w:rsidP="00CF22F3">
            <w:pPr>
              <w:rPr>
                <w:rFonts w:ascii="Arial" w:hAnsi="Arial" w:cs="Arial"/>
              </w:rPr>
            </w:pPr>
            <w:r w:rsidRPr="00843205">
              <w:rPr>
                <w:rFonts w:ascii="Arial" w:hAnsi="Arial" w:cs="Arial"/>
              </w:rPr>
              <w:t>Schedule KRCC-I</w:t>
            </w:r>
          </w:p>
        </w:tc>
        <w:tc>
          <w:tcPr>
            <w:tcW w:w="3117" w:type="dxa"/>
            <w:shd w:val="clear" w:color="auto" w:fill="F7CAAC" w:themeFill="accent2" w:themeFillTint="66"/>
          </w:tcPr>
          <w:p w14:paraId="4E3863E8" w14:textId="77777777" w:rsidR="00D56657" w:rsidRPr="00843205" w:rsidRDefault="00786832" w:rsidP="00CF22F3">
            <w:pPr>
              <w:rPr>
                <w:rFonts w:ascii="Arial" w:hAnsi="Arial" w:cs="Arial"/>
              </w:rPr>
            </w:pPr>
            <w:r w:rsidRPr="00843205">
              <w:rPr>
                <w:rFonts w:ascii="Arial" w:hAnsi="Arial" w:cs="Arial"/>
              </w:rPr>
              <w:t>Schedule KRCC-I</w:t>
            </w:r>
          </w:p>
        </w:tc>
      </w:tr>
      <w:tr w:rsidR="00D56657" w:rsidRPr="00843205" w14:paraId="4BBEECB9" w14:textId="77777777" w:rsidTr="00786832">
        <w:tblPrEx>
          <w:jc w:val="left"/>
          <w:shd w:val="clear" w:color="auto" w:fill="F7CAAC" w:themeFill="accent2" w:themeFillTint="66"/>
        </w:tblPrEx>
        <w:tc>
          <w:tcPr>
            <w:tcW w:w="3116" w:type="dxa"/>
            <w:shd w:val="clear" w:color="auto" w:fill="F7CAAC" w:themeFill="accent2" w:themeFillTint="66"/>
          </w:tcPr>
          <w:p w14:paraId="77567F1A" w14:textId="77777777" w:rsidR="00D56657" w:rsidRPr="00843205" w:rsidRDefault="00D56657" w:rsidP="00CF22F3">
            <w:pPr>
              <w:rPr>
                <w:rFonts w:ascii="Arial" w:hAnsi="Arial" w:cs="Arial"/>
              </w:rPr>
            </w:pPr>
          </w:p>
        </w:tc>
        <w:tc>
          <w:tcPr>
            <w:tcW w:w="3117" w:type="dxa"/>
            <w:shd w:val="clear" w:color="auto" w:fill="F7CAAC" w:themeFill="accent2" w:themeFillTint="66"/>
          </w:tcPr>
          <w:p w14:paraId="4C56F038" w14:textId="77777777" w:rsidR="00D56657" w:rsidRPr="00843205" w:rsidRDefault="00D56657" w:rsidP="00CF22F3">
            <w:pPr>
              <w:rPr>
                <w:rFonts w:ascii="Arial" w:hAnsi="Arial" w:cs="Arial"/>
              </w:rPr>
            </w:pPr>
            <w:r w:rsidRPr="00843205">
              <w:rPr>
                <w:rFonts w:ascii="Arial" w:hAnsi="Arial" w:cs="Arial"/>
              </w:rPr>
              <w:t>Form NOL-85</w:t>
            </w:r>
          </w:p>
        </w:tc>
        <w:tc>
          <w:tcPr>
            <w:tcW w:w="3117" w:type="dxa"/>
            <w:shd w:val="clear" w:color="auto" w:fill="F7CAAC" w:themeFill="accent2" w:themeFillTint="66"/>
          </w:tcPr>
          <w:p w14:paraId="3E4A8436" w14:textId="77777777" w:rsidR="00D56657" w:rsidRPr="00843205" w:rsidRDefault="00786832" w:rsidP="00CF22F3">
            <w:pPr>
              <w:rPr>
                <w:rFonts w:ascii="Arial" w:hAnsi="Arial" w:cs="Arial"/>
              </w:rPr>
            </w:pPr>
            <w:r w:rsidRPr="00843205">
              <w:rPr>
                <w:rFonts w:ascii="Arial" w:hAnsi="Arial" w:cs="Arial"/>
              </w:rPr>
              <w:t>Form NOL-85</w:t>
            </w:r>
          </w:p>
        </w:tc>
      </w:tr>
      <w:tr w:rsidR="00D56657" w:rsidRPr="00843205" w14:paraId="299710C1" w14:textId="77777777" w:rsidTr="00786832">
        <w:tblPrEx>
          <w:jc w:val="left"/>
          <w:shd w:val="clear" w:color="auto" w:fill="F7CAAC" w:themeFill="accent2" w:themeFillTint="66"/>
        </w:tblPrEx>
        <w:tc>
          <w:tcPr>
            <w:tcW w:w="3116" w:type="dxa"/>
            <w:shd w:val="clear" w:color="auto" w:fill="F7CAAC" w:themeFill="accent2" w:themeFillTint="66"/>
          </w:tcPr>
          <w:p w14:paraId="768C5EA1" w14:textId="77777777" w:rsidR="00D56657" w:rsidRPr="00843205" w:rsidRDefault="00D56657" w:rsidP="00CF22F3">
            <w:pPr>
              <w:rPr>
                <w:rFonts w:ascii="Arial" w:hAnsi="Arial" w:cs="Arial"/>
              </w:rPr>
            </w:pPr>
          </w:p>
        </w:tc>
        <w:tc>
          <w:tcPr>
            <w:tcW w:w="3117" w:type="dxa"/>
            <w:shd w:val="clear" w:color="auto" w:fill="F7CAAC" w:themeFill="accent2" w:themeFillTint="66"/>
          </w:tcPr>
          <w:p w14:paraId="02173623" w14:textId="77777777" w:rsidR="00D56657" w:rsidRPr="00843205" w:rsidRDefault="00D56657" w:rsidP="00CF22F3">
            <w:pPr>
              <w:rPr>
                <w:rFonts w:ascii="Arial" w:hAnsi="Arial" w:cs="Arial"/>
              </w:rPr>
            </w:pPr>
            <w:r w:rsidRPr="00843205">
              <w:rPr>
                <w:rFonts w:ascii="Arial" w:hAnsi="Arial" w:cs="Arial"/>
              </w:rPr>
              <w:t>Form NOL-85A</w:t>
            </w:r>
          </w:p>
        </w:tc>
        <w:tc>
          <w:tcPr>
            <w:tcW w:w="3117" w:type="dxa"/>
            <w:shd w:val="clear" w:color="auto" w:fill="F7CAAC" w:themeFill="accent2" w:themeFillTint="66"/>
          </w:tcPr>
          <w:p w14:paraId="4F8482B4" w14:textId="77777777" w:rsidR="00D56657" w:rsidRPr="00843205" w:rsidRDefault="00786832" w:rsidP="00CF22F3">
            <w:pPr>
              <w:rPr>
                <w:rFonts w:ascii="Arial" w:hAnsi="Arial" w:cs="Arial"/>
              </w:rPr>
            </w:pPr>
            <w:r w:rsidRPr="00843205">
              <w:rPr>
                <w:rFonts w:ascii="Arial" w:hAnsi="Arial" w:cs="Arial"/>
              </w:rPr>
              <w:t>Form NOL-85A</w:t>
            </w:r>
          </w:p>
        </w:tc>
      </w:tr>
      <w:tr w:rsidR="00D56657" w:rsidRPr="00843205" w14:paraId="53E49175" w14:textId="77777777" w:rsidTr="00786832">
        <w:tblPrEx>
          <w:jc w:val="left"/>
          <w:shd w:val="clear" w:color="auto" w:fill="F7CAAC" w:themeFill="accent2" w:themeFillTint="66"/>
        </w:tblPrEx>
        <w:tc>
          <w:tcPr>
            <w:tcW w:w="3116" w:type="dxa"/>
            <w:shd w:val="clear" w:color="auto" w:fill="F7CAAC" w:themeFill="accent2" w:themeFillTint="66"/>
          </w:tcPr>
          <w:p w14:paraId="236A9308" w14:textId="77777777" w:rsidR="00D56657" w:rsidRPr="00843205" w:rsidRDefault="00D56657" w:rsidP="00CF22F3">
            <w:pPr>
              <w:rPr>
                <w:rFonts w:ascii="Arial" w:hAnsi="Arial" w:cs="Arial"/>
              </w:rPr>
            </w:pPr>
          </w:p>
        </w:tc>
        <w:tc>
          <w:tcPr>
            <w:tcW w:w="3117" w:type="dxa"/>
            <w:shd w:val="clear" w:color="auto" w:fill="F7CAAC" w:themeFill="accent2" w:themeFillTint="66"/>
          </w:tcPr>
          <w:p w14:paraId="4A97685B" w14:textId="77777777" w:rsidR="00D56657" w:rsidRPr="00843205" w:rsidRDefault="00D56657" w:rsidP="00CF22F3">
            <w:pPr>
              <w:rPr>
                <w:rFonts w:ascii="Arial" w:hAnsi="Arial" w:cs="Arial"/>
              </w:rPr>
            </w:pPr>
            <w:r w:rsidRPr="00843205">
              <w:rPr>
                <w:rFonts w:ascii="Arial" w:hAnsi="Arial" w:cs="Arial"/>
              </w:rPr>
              <w:t>Schedule W-2</w:t>
            </w:r>
          </w:p>
        </w:tc>
        <w:tc>
          <w:tcPr>
            <w:tcW w:w="3117" w:type="dxa"/>
            <w:shd w:val="clear" w:color="auto" w:fill="F7CAAC" w:themeFill="accent2" w:themeFillTint="66"/>
          </w:tcPr>
          <w:p w14:paraId="2D8B4BB8" w14:textId="77777777" w:rsidR="00D56657" w:rsidRPr="00843205" w:rsidRDefault="00786832" w:rsidP="00CF22F3">
            <w:pPr>
              <w:rPr>
                <w:rFonts w:ascii="Arial" w:hAnsi="Arial" w:cs="Arial"/>
              </w:rPr>
            </w:pPr>
            <w:r w:rsidRPr="00843205">
              <w:rPr>
                <w:rFonts w:ascii="Arial" w:hAnsi="Arial" w:cs="Arial"/>
              </w:rPr>
              <w:t>Schedule W-2</w:t>
            </w:r>
          </w:p>
        </w:tc>
      </w:tr>
    </w:tbl>
    <w:p w14:paraId="02AD1784" w14:textId="77777777" w:rsidR="00257BF0" w:rsidRPr="00843205" w:rsidRDefault="00257BF0" w:rsidP="00CF22F3">
      <w:pPr>
        <w:rPr>
          <w:rFonts w:ascii="Arial" w:hAnsi="Arial" w:cs="Arial"/>
        </w:rPr>
      </w:pPr>
    </w:p>
    <w:p w14:paraId="456BC68B" w14:textId="2DB8E579" w:rsidR="00786832" w:rsidRPr="00716DC5" w:rsidRDefault="00786832" w:rsidP="00786832">
      <w:pPr>
        <w:rPr>
          <w:rFonts w:ascii="Arial" w:hAnsi="Arial" w:cs="Arial"/>
          <w:color w:val="FF0000"/>
        </w:rPr>
      </w:pPr>
      <w:r w:rsidRPr="003D28B5">
        <w:rPr>
          <w:rFonts w:ascii="Arial" w:hAnsi="Arial" w:cs="Arial"/>
          <w:b/>
        </w:rPr>
        <w:t>Required test package information:</w:t>
      </w:r>
      <w:r w:rsidRPr="003D28B5">
        <w:rPr>
          <w:rFonts w:ascii="Arial" w:hAnsi="Arial" w:cs="Arial"/>
        </w:rPr>
        <w:t xml:space="preserve"> Vendors supporting more than one (1) software product using the same calculation engine </w:t>
      </w:r>
      <w:r w:rsidRPr="003D28B5">
        <w:rPr>
          <w:rFonts w:ascii="Arial" w:hAnsi="Arial" w:cs="Arial"/>
          <w:b/>
          <w:u w:val="single"/>
        </w:rPr>
        <w:t>must</w:t>
      </w:r>
      <w:r w:rsidRPr="003D28B5">
        <w:rPr>
          <w:rFonts w:ascii="Arial" w:hAnsi="Arial" w:cs="Arial"/>
        </w:rPr>
        <w:t xml:space="preserve"> submit one set of test scenarios to be reviewed and approved </w:t>
      </w:r>
      <w:r w:rsidR="003D28B5" w:rsidRPr="003D28B5">
        <w:rPr>
          <w:rFonts w:ascii="Arial" w:hAnsi="Arial" w:cs="Arial"/>
        </w:rPr>
        <w:t>before submitting additional test scenarios for remaining p</w:t>
      </w:r>
      <w:r w:rsidRPr="003D28B5">
        <w:rPr>
          <w:rFonts w:ascii="Arial" w:hAnsi="Arial" w:cs="Arial"/>
        </w:rPr>
        <w:t>roducts.</w:t>
      </w:r>
      <w:r w:rsidRPr="00843205">
        <w:rPr>
          <w:rFonts w:ascii="Arial" w:hAnsi="Arial" w:cs="Arial"/>
        </w:rPr>
        <w:t xml:space="preserve">  </w:t>
      </w:r>
    </w:p>
    <w:p w14:paraId="52ACA70D" w14:textId="77777777" w:rsidR="00786832" w:rsidRPr="00843205" w:rsidRDefault="00786832" w:rsidP="00786832">
      <w:pPr>
        <w:rPr>
          <w:rFonts w:ascii="Arial" w:hAnsi="Arial" w:cs="Arial"/>
        </w:rPr>
      </w:pPr>
    </w:p>
    <w:p w14:paraId="4491856C" w14:textId="77777777" w:rsidR="00257BF0" w:rsidRPr="00843205" w:rsidRDefault="00786832" w:rsidP="00786832">
      <w:pPr>
        <w:rPr>
          <w:rFonts w:ascii="Arial" w:hAnsi="Arial" w:cs="Arial"/>
        </w:rPr>
      </w:pPr>
      <w:r w:rsidRPr="00843205">
        <w:rPr>
          <w:rFonts w:ascii="Arial" w:hAnsi="Arial" w:cs="Arial"/>
        </w:rPr>
        <w:t xml:space="preserve">Each test scenario </w:t>
      </w:r>
      <w:r w:rsidRPr="00843205">
        <w:rPr>
          <w:rFonts w:ascii="Arial" w:hAnsi="Arial" w:cs="Arial"/>
          <w:b/>
          <w:u w:val="single"/>
        </w:rPr>
        <w:t>must</w:t>
      </w:r>
      <w:r w:rsidRPr="00843205">
        <w:rPr>
          <w:rFonts w:ascii="Arial" w:hAnsi="Arial" w:cs="Arial"/>
        </w:rPr>
        <w:t xml:space="preserve"> be submitted in one (1) pdf document.  All test scenarios per tax type should be submitted in one email. For example, all Form 40A and 40A W2 test scenarios should be submitted in the same email.</w:t>
      </w:r>
    </w:p>
    <w:p w14:paraId="46A342B5" w14:textId="77777777" w:rsidR="0057114B" w:rsidRPr="00843205" w:rsidRDefault="0057114B" w:rsidP="00CF22F3">
      <w:pPr>
        <w:rPr>
          <w:rFonts w:ascii="Arial" w:hAnsi="Arial" w:cs="Arial"/>
        </w:rPr>
      </w:pPr>
    </w:p>
    <w:p w14:paraId="004306EE" w14:textId="77777777" w:rsidR="0057114B" w:rsidRPr="001079A3" w:rsidRDefault="0057114B" w:rsidP="001079A3">
      <w:pPr>
        <w:pStyle w:val="Heading1"/>
        <w:rPr>
          <w:i/>
          <w:sz w:val="36"/>
          <w:szCs w:val="36"/>
        </w:rPr>
      </w:pPr>
      <w:bookmarkStart w:id="31" w:name="_Toc12371723"/>
      <w:r w:rsidRPr="001079A3">
        <w:rPr>
          <w:i/>
          <w:sz w:val="36"/>
          <w:szCs w:val="36"/>
        </w:rPr>
        <w:t>Vendor ID Code</w:t>
      </w:r>
      <w:r w:rsidR="00D256D0" w:rsidRPr="001079A3">
        <w:rPr>
          <w:i/>
          <w:sz w:val="36"/>
          <w:szCs w:val="36"/>
        </w:rPr>
        <w:t>:</w:t>
      </w:r>
      <w:bookmarkEnd w:id="31"/>
    </w:p>
    <w:p w14:paraId="266D7E87" w14:textId="77777777" w:rsidR="0057114B" w:rsidRPr="00843205" w:rsidRDefault="0057114B" w:rsidP="0057114B">
      <w:pPr>
        <w:rPr>
          <w:rFonts w:ascii="Arial" w:hAnsi="Arial" w:cs="Arial"/>
        </w:rPr>
      </w:pPr>
    </w:p>
    <w:p w14:paraId="519BBF02" w14:textId="2EA259AA" w:rsidR="0057114B" w:rsidRPr="00843205" w:rsidRDefault="0057114B" w:rsidP="0057114B">
      <w:pPr>
        <w:rPr>
          <w:rFonts w:ascii="Arial" w:hAnsi="Arial" w:cs="Arial"/>
          <w:sz w:val="28"/>
        </w:rPr>
      </w:pPr>
      <w:bookmarkStart w:id="32" w:name="_Hlk12351738"/>
      <w:r w:rsidRPr="00843205">
        <w:rPr>
          <w:rFonts w:ascii="Arial" w:hAnsi="Arial" w:cs="Arial"/>
          <w:sz w:val="28"/>
        </w:rPr>
        <w:t>All software developers are required to have a Vendor ID Code on each product.</w:t>
      </w:r>
      <w:bookmarkEnd w:id="32"/>
      <w:r w:rsidRPr="00843205">
        <w:rPr>
          <w:rFonts w:ascii="Arial" w:hAnsi="Arial" w:cs="Arial"/>
          <w:sz w:val="28"/>
        </w:rPr>
        <w:t xml:space="preserve"> The Alabama Department of Revenue </w:t>
      </w:r>
      <w:r w:rsidR="00B17F6B" w:rsidRPr="00843205">
        <w:rPr>
          <w:rFonts w:ascii="Arial" w:hAnsi="Arial" w:cs="Arial"/>
          <w:sz w:val="28"/>
        </w:rPr>
        <w:t xml:space="preserve">has issued each vendor an Alabama Vendor ID Code for all products. </w:t>
      </w:r>
      <w:r w:rsidR="00BD4712">
        <w:rPr>
          <w:rFonts w:ascii="Arial" w:hAnsi="Arial" w:cs="Arial"/>
          <w:sz w:val="28"/>
        </w:rPr>
        <w:t xml:space="preserve">Contact the Forms Coordinators at </w:t>
      </w:r>
      <w:hyperlink r:id="rId17" w:history="1">
        <w:r w:rsidR="00BD4712" w:rsidRPr="00D81A60">
          <w:rPr>
            <w:rStyle w:val="Hyperlink"/>
            <w:rFonts w:ascii="Arial" w:hAnsi="Arial" w:cs="Arial"/>
            <w:sz w:val="28"/>
          </w:rPr>
          <w:t>ICForms.Officer@revenue.alabama.gov</w:t>
        </w:r>
      </w:hyperlink>
      <w:r w:rsidR="00BD4712">
        <w:rPr>
          <w:rFonts w:ascii="Arial" w:hAnsi="Arial" w:cs="Arial"/>
          <w:sz w:val="28"/>
        </w:rPr>
        <w:t xml:space="preserve"> for any product that needs a Vendor ID. </w:t>
      </w:r>
      <w:r w:rsidR="00B17F6B" w:rsidRPr="00843205">
        <w:rPr>
          <w:rFonts w:ascii="Arial" w:hAnsi="Arial" w:cs="Arial"/>
          <w:sz w:val="28"/>
        </w:rPr>
        <w:t xml:space="preserve">Any product that does </w:t>
      </w:r>
      <w:r w:rsidRPr="00843205">
        <w:rPr>
          <w:rFonts w:ascii="Arial" w:hAnsi="Arial" w:cs="Arial"/>
          <w:sz w:val="28"/>
        </w:rPr>
        <w:t>not contain a verified code will be rejected and subject to probationary period.</w:t>
      </w:r>
      <w:r w:rsidR="004C2227">
        <w:rPr>
          <w:rFonts w:ascii="Arial" w:hAnsi="Arial" w:cs="Arial"/>
          <w:sz w:val="28"/>
        </w:rPr>
        <w:t xml:space="preserve"> </w:t>
      </w:r>
    </w:p>
    <w:p w14:paraId="5EFBA044" w14:textId="77777777" w:rsidR="0057114B" w:rsidRPr="00843205" w:rsidRDefault="0057114B" w:rsidP="0057114B">
      <w:pPr>
        <w:rPr>
          <w:rFonts w:ascii="Arial" w:hAnsi="Arial" w:cs="Arial"/>
        </w:rPr>
      </w:pPr>
    </w:p>
    <w:p w14:paraId="0F789B66" w14:textId="1F31DDDE" w:rsidR="00FD5923" w:rsidRDefault="00CF413E" w:rsidP="00FD5923">
      <w:pPr>
        <w:pStyle w:val="Title"/>
        <w:rPr>
          <w:rFonts w:ascii="Arial" w:hAnsi="Arial" w:cs="Arial"/>
          <w:b/>
          <w:sz w:val="24"/>
        </w:rPr>
      </w:pPr>
      <w:bookmarkStart w:id="33" w:name="_Hlk13555497"/>
      <w:r w:rsidRPr="00CF413E">
        <w:rPr>
          <w:rFonts w:ascii="Arial" w:hAnsi="Arial" w:cs="Arial"/>
          <w:b/>
          <w:sz w:val="24"/>
        </w:rPr>
        <w:t>Note:</w:t>
      </w:r>
      <w:r>
        <w:rPr>
          <w:rFonts w:ascii="Arial" w:hAnsi="Arial" w:cs="Arial"/>
          <w:b/>
          <w:sz w:val="24"/>
        </w:rPr>
        <w:t xml:space="preserve"> All V</w:t>
      </w:r>
      <w:r w:rsidR="00716DC5">
        <w:rPr>
          <w:rFonts w:ascii="Arial" w:hAnsi="Arial" w:cs="Arial"/>
          <w:b/>
          <w:sz w:val="24"/>
        </w:rPr>
        <w:t>endor ID codes must be placed in</w:t>
      </w:r>
      <w:r>
        <w:rPr>
          <w:rFonts w:ascii="Arial" w:hAnsi="Arial" w:cs="Arial"/>
          <w:b/>
          <w:sz w:val="24"/>
        </w:rPr>
        <w:t xml:space="preserve"> the bottom right hand corner of forms/sc</w:t>
      </w:r>
      <w:r w:rsidR="00C36A8C">
        <w:rPr>
          <w:rFonts w:ascii="Arial" w:hAnsi="Arial" w:cs="Arial"/>
          <w:b/>
          <w:sz w:val="24"/>
        </w:rPr>
        <w:t>hedules</w:t>
      </w:r>
      <w:r>
        <w:rPr>
          <w:rFonts w:ascii="Arial" w:hAnsi="Arial" w:cs="Arial"/>
          <w:b/>
          <w:sz w:val="24"/>
        </w:rPr>
        <w:t xml:space="preserve">. </w:t>
      </w:r>
      <w:r w:rsidR="00FD5923">
        <w:rPr>
          <w:rFonts w:ascii="Arial" w:hAnsi="Arial" w:cs="Arial"/>
          <w:b/>
          <w:sz w:val="24"/>
        </w:rPr>
        <w:t>(See example below)</w:t>
      </w:r>
    </w:p>
    <w:p w14:paraId="34E2BCC6" w14:textId="77777777" w:rsidR="00D86D31" w:rsidRPr="00D86D31" w:rsidRDefault="00D86D31" w:rsidP="00D86D31"/>
    <w:bookmarkEnd w:id="33"/>
    <w:p w14:paraId="18F4187E" w14:textId="691104B6" w:rsidR="00932681" w:rsidRDefault="00183B6A" w:rsidP="00932681">
      <w:r>
        <w:rPr>
          <w:noProof/>
        </w:rPr>
        <w:lastRenderedPageBreak/>
        <w:drawing>
          <wp:inline distT="0" distB="0" distL="0" distR="0" wp14:anchorId="43DD0FFA" wp14:editId="3E9E1EA5">
            <wp:extent cx="594423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723900"/>
                    </a:xfrm>
                    <a:prstGeom prst="rect">
                      <a:avLst/>
                    </a:prstGeom>
                    <a:noFill/>
                  </pic:spPr>
                </pic:pic>
              </a:graphicData>
            </a:graphic>
          </wp:inline>
        </w:drawing>
      </w:r>
    </w:p>
    <w:p w14:paraId="59F86E56" w14:textId="71735C86" w:rsidR="00932681" w:rsidRDefault="00932681" w:rsidP="00932681"/>
    <w:p w14:paraId="78406994" w14:textId="77777777" w:rsidR="00932681" w:rsidRPr="00932681" w:rsidRDefault="00932681" w:rsidP="00932681"/>
    <w:p w14:paraId="1B69F198" w14:textId="77777777" w:rsidR="00660F45" w:rsidRPr="001079A3" w:rsidRDefault="001F19DF" w:rsidP="001079A3">
      <w:pPr>
        <w:pStyle w:val="Heading1"/>
        <w:rPr>
          <w:i/>
          <w:sz w:val="36"/>
          <w:szCs w:val="36"/>
        </w:rPr>
      </w:pPr>
      <w:bookmarkStart w:id="34" w:name="_Toc12371724"/>
      <w:r w:rsidRPr="001079A3">
        <w:rPr>
          <w:i/>
          <w:sz w:val="36"/>
          <w:szCs w:val="36"/>
        </w:rPr>
        <w:t>Special Instructions for Paper Forms/Barcode Submissions</w:t>
      </w:r>
      <w:r w:rsidR="00D256D0" w:rsidRPr="001079A3">
        <w:rPr>
          <w:i/>
          <w:sz w:val="36"/>
          <w:szCs w:val="36"/>
        </w:rPr>
        <w:t>:</w:t>
      </w:r>
      <w:bookmarkEnd w:id="34"/>
    </w:p>
    <w:p w14:paraId="4A6620DF" w14:textId="77777777" w:rsidR="00660F45" w:rsidRPr="00843205" w:rsidRDefault="00660F45" w:rsidP="0058529F">
      <w:pPr>
        <w:rPr>
          <w:rFonts w:ascii="Arial" w:hAnsi="Arial" w:cs="Arial"/>
        </w:rPr>
      </w:pPr>
    </w:p>
    <w:p w14:paraId="4B07DDE2" w14:textId="3145E0CF" w:rsidR="0058529F" w:rsidRPr="00843205" w:rsidRDefault="0058529F" w:rsidP="0058529F">
      <w:pPr>
        <w:pStyle w:val="Title"/>
        <w:rPr>
          <w:rFonts w:ascii="Arial" w:hAnsi="Arial" w:cs="Arial"/>
          <w:sz w:val="32"/>
        </w:rPr>
      </w:pPr>
      <w:r w:rsidRPr="00843205">
        <w:rPr>
          <w:rFonts w:ascii="Arial" w:hAnsi="Arial" w:cs="Arial"/>
          <w:noProof/>
          <w:sz w:val="96"/>
        </w:rPr>
        <w:drawing>
          <wp:anchor distT="0" distB="0" distL="114300" distR="114300" simplePos="0" relativeHeight="251663360" behindDoc="1" locked="0" layoutInCell="1" allowOverlap="1" wp14:anchorId="4013930F" wp14:editId="49FD6B15">
            <wp:simplePos x="0" y="0"/>
            <wp:positionH relativeFrom="margin">
              <wp:align>right</wp:align>
            </wp:positionH>
            <wp:positionV relativeFrom="paragraph">
              <wp:posOffset>6350</wp:posOffset>
            </wp:positionV>
            <wp:extent cx="1876425" cy="2190750"/>
            <wp:effectExtent l="0" t="0" r="9525" b="0"/>
            <wp:wrapTight wrapText="bothSides">
              <wp:wrapPolygon edited="0">
                <wp:start x="0" y="0"/>
                <wp:lineTo x="0" y="21412"/>
                <wp:lineTo x="21490" y="21412"/>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76425" cy="2190750"/>
                    </a:xfrm>
                    <a:prstGeom prst="rect">
                      <a:avLst/>
                    </a:prstGeom>
                  </pic:spPr>
                </pic:pic>
              </a:graphicData>
            </a:graphic>
            <wp14:sizeRelV relativeFrom="margin">
              <wp14:pctHeight>0</wp14:pctHeight>
            </wp14:sizeRelV>
          </wp:anchor>
        </w:drawing>
      </w:r>
      <w:r w:rsidRPr="00843205">
        <w:rPr>
          <w:rFonts w:ascii="Arial" w:hAnsi="Arial" w:cs="Arial"/>
          <w:sz w:val="32"/>
        </w:rPr>
        <w:t>Each form/</w:t>
      </w:r>
      <w:r w:rsidR="002B4E92">
        <w:rPr>
          <w:rFonts w:ascii="Arial" w:hAnsi="Arial" w:cs="Arial"/>
          <w:sz w:val="32"/>
        </w:rPr>
        <w:t>schedule</w:t>
      </w:r>
      <w:r w:rsidRPr="00843205">
        <w:rPr>
          <w:rFonts w:ascii="Arial" w:hAnsi="Arial" w:cs="Arial"/>
          <w:sz w:val="32"/>
        </w:rPr>
        <w:t xml:space="preserve"> your company supports will now be submitted in “packages.”  All individual income tax forms will be sent in together, all business privilege tax forms will be sent in together</w:t>
      </w:r>
      <w:r w:rsidR="00542A4E">
        <w:rPr>
          <w:rFonts w:ascii="Arial" w:hAnsi="Arial" w:cs="Arial"/>
          <w:sz w:val="32"/>
        </w:rPr>
        <w:t xml:space="preserve">, </w:t>
      </w:r>
      <w:r w:rsidRPr="00542A4E">
        <w:rPr>
          <w:rFonts w:ascii="Arial" w:hAnsi="Arial" w:cs="Arial"/>
          <w:sz w:val="32"/>
        </w:rPr>
        <w:t>e</w:t>
      </w:r>
      <w:r w:rsidRPr="00843205">
        <w:rPr>
          <w:rFonts w:ascii="Arial" w:hAnsi="Arial" w:cs="Arial"/>
          <w:sz w:val="32"/>
        </w:rPr>
        <w:t>tc. These packages will include all test requirements for paper and barcode.</w:t>
      </w:r>
    </w:p>
    <w:p w14:paraId="07D7FCE6" w14:textId="77777777" w:rsidR="0058529F" w:rsidRPr="00843205" w:rsidRDefault="0058529F" w:rsidP="0058529F">
      <w:pPr>
        <w:rPr>
          <w:rFonts w:ascii="Arial" w:hAnsi="Arial" w:cs="Arial"/>
          <w:sz w:val="28"/>
        </w:rPr>
      </w:pPr>
    </w:p>
    <w:p w14:paraId="040DB636" w14:textId="60CE4508" w:rsidR="00660F45" w:rsidRPr="008010CA" w:rsidRDefault="0058529F" w:rsidP="0058529F">
      <w:pPr>
        <w:pStyle w:val="Title"/>
        <w:rPr>
          <w:rFonts w:ascii="Arial" w:hAnsi="Arial" w:cs="Arial"/>
          <w:color w:val="00B050"/>
          <w:sz w:val="32"/>
        </w:rPr>
      </w:pPr>
      <w:r w:rsidRPr="00542A4E">
        <w:rPr>
          <w:rFonts w:ascii="Arial" w:hAnsi="Arial" w:cs="Arial"/>
          <w:sz w:val="32"/>
        </w:rPr>
        <w:t xml:space="preserve">If forms are not submitted correctly, or if there is </w:t>
      </w:r>
      <w:r w:rsidR="0017287A" w:rsidRPr="00542A4E">
        <w:rPr>
          <w:rFonts w:ascii="Arial" w:hAnsi="Arial" w:cs="Arial"/>
          <w:sz w:val="32"/>
        </w:rPr>
        <w:t>anything</w:t>
      </w:r>
      <w:r w:rsidRPr="00542A4E">
        <w:rPr>
          <w:rFonts w:ascii="Arial" w:hAnsi="Arial" w:cs="Arial"/>
          <w:sz w:val="32"/>
        </w:rPr>
        <w:t xml:space="preserve"> missing, </w:t>
      </w:r>
      <w:r w:rsidR="008010CA" w:rsidRPr="00542A4E">
        <w:rPr>
          <w:rFonts w:ascii="Arial" w:hAnsi="Arial" w:cs="Arial"/>
          <w:sz w:val="32"/>
        </w:rPr>
        <w:t>the test packages will be returned for corrections</w:t>
      </w:r>
      <w:r w:rsidR="008010CA" w:rsidRPr="008010CA">
        <w:rPr>
          <w:rFonts w:ascii="Arial" w:hAnsi="Arial" w:cs="Arial"/>
          <w:color w:val="00B050"/>
          <w:sz w:val="32"/>
        </w:rPr>
        <w:t xml:space="preserve">. </w:t>
      </w:r>
    </w:p>
    <w:p w14:paraId="1D13E101" w14:textId="77777777" w:rsidR="00660F45" w:rsidRPr="00843205" w:rsidRDefault="00660F45" w:rsidP="0058529F">
      <w:pPr>
        <w:rPr>
          <w:rFonts w:ascii="Arial" w:hAnsi="Arial" w:cs="Arial"/>
        </w:rPr>
      </w:pPr>
    </w:p>
    <w:p w14:paraId="1EAB9D5C" w14:textId="77777777" w:rsidR="0058529F" w:rsidRPr="00843205" w:rsidRDefault="0058529F" w:rsidP="0058529F">
      <w:pPr>
        <w:rPr>
          <w:rFonts w:ascii="Arial" w:hAnsi="Arial" w:cs="Arial"/>
        </w:rPr>
      </w:pPr>
    </w:p>
    <w:p w14:paraId="38C09C87" w14:textId="77777777" w:rsidR="00660F45" w:rsidRPr="001079A3" w:rsidRDefault="00E64E92" w:rsidP="001079A3">
      <w:pPr>
        <w:pStyle w:val="Heading1"/>
        <w:rPr>
          <w:i/>
          <w:sz w:val="36"/>
          <w:szCs w:val="36"/>
        </w:rPr>
      </w:pPr>
      <w:bookmarkStart w:id="35" w:name="_Toc12371725"/>
      <w:r w:rsidRPr="001079A3">
        <w:rPr>
          <w:i/>
          <w:sz w:val="36"/>
          <w:szCs w:val="36"/>
        </w:rPr>
        <w:t>Approval Periods and Deadlines</w:t>
      </w:r>
      <w:r w:rsidR="00D256D0" w:rsidRPr="001079A3">
        <w:rPr>
          <w:i/>
          <w:sz w:val="36"/>
          <w:szCs w:val="36"/>
        </w:rPr>
        <w:t>:</w:t>
      </w:r>
      <w:bookmarkEnd w:id="35"/>
    </w:p>
    <w:p w14:paraId="5041B32B" w14:textId="77777777" w:rsidR="00660F45" w:rsidRPr="00843205" w:rsidRDefault="00660F45" w:rsidP="00E64E92">
      <w:pPr>
        <w:rPr>
          <w:rFonts w:ascii="Arial" w:hAnsi="Arial" w:cs="Arial"/>
        </w:rPr>
      </w:pPr>
    </w:p>
    <w:p w14:paraId="03836772" w14:textId="77777777" w:rsidR="00E64E92" w:rsidRPr="00366909" w:rsidRDefault="00E64E92" w:rsidP="00366909">
      <w:pPr>
        <w:pStyle w:val="Heading3"/>
        <w:jc w:val="center"/>
        <w:rPr>
          <w:rStyle w:val="SubtleEmphasis"/>
          <w:i w:val="0"/>
          <w:iCs w:val="0"/>
          <w:color w:val="auto"/>
          <w:sz w:val="32"/>
          <w:szCs w:val="32"/>
          <w:u w:val="single"/>
        </w:rPr>
      </w:pPr>
      <w:bookmarkStart w:id="36" w:name="_Toc12371726"/>
      <w:r w:rsidRPr="00366909">
        <w:rPr>
          <w:rStyle w:val="SubtleEmphasis"/>
          <w:i w:val="0"/>
          <w:iCs w:val="0"/>
          <w:color w:val="auto"/>
          <w:sz w:val="32"/>
          <w:szCs w:val="32"/>
          <w:u w:val="single"/>
        </w:rPr>
        <w:t>Form Content Approval:</w:t>
      </w:r>
      <w:bookmarkEnd w:id="36"/>
    </w:p>
    <w:p w14:paraId="63242653" w14:textId="77777777" w:rsidR="00856B24" w:rsidRPr="00843205" w:rsidRDefault="00856B24" w:rsidP="00E64E92">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234"/>
      </w:tblGrid>
      <w:tr w:rsidR="00E64E92" w:rsidRPr="00843205" w14:paraId="408B220D" w14:textId="77777777" w:rsidTr="005A2C12">
        <w:trPr>
          <w:jc w:val="center"/>
        </w:trPr>
        <w:tc>
          <w:tcPr>
            <w:tcW w:w="3116" w:type="dxa"/>
            <w:shd w:val="clear" w:color="auto" w:fill="auto"/>
          </w:tcPr>
          <w:p w14:paraId="7CDF3AE8" w14:textId="77777777" w:rsidR="00E64E92" w:rsidRPr="005A2C12" w:rsidRDefault="00E64E92" w:rsidP="00BB3D1C">
            <w:pPr>
              <w:rPr>
                <w:rFonts w:ascii="Arial" w:hAnsi="Arial" w:cs="Arial"/>
                <w:b/>
              </w:rPr>
            </w:pPr>
            <w:bookmarkStart w:id="37" w:name="_Hlk10787382"/>
            <w:r w:rsidRPr="005A2C12">
              <w:rPr>
                <w:rFonts w:ascii="Arial" w:hAnsi="Arial" w:cs="Arial"/>
                <w:b/>
              </w:rPr>
              <w:t>Requirements</w:t>
            </w:r>
          </w:p>
        </w:tc>
        <w:tc>
          <w:tcPr>
            <w:tcW w:w="6234" w:type="dxa"/>
            <w:shd w:val="clear" w:color="auto" w:fill="auto"/>
          </w:tcPr>
          <w:p w14:paraId="1AE3C0AF" w14:textId="539FACFC" w:rsidR="00E64E92" w:rsidRPr="005A2C12" w:rsidRDefault="00025850" w:rsidP="00BB3D1C">
            <w:pPr>
              <w:rPr>
                <w:rFonts w:ascii="Arial" w:hAnsi="Arial" w:cs="Arial"/>
              </w:rPr>
            </w:pPr>
            <w:r>
              <w:rPr>
                <w:rFonts w:ascii="Arial" w:hAnsi="Arial" w:cs="Arial"/>
              </w:rPr>
              <w:t>Vendors</w:t>
            </w:r>
            <w:r w:rsidR="00E64E92" w:rsidRPr="005A2C12">
              <w:rPr>
                <w:rFonts w:ascii="Arial" w:hAnsi="Arial" w:cs="Arial"/>
              </w:rPr>
              <w:t xml:space="preserve"> must submit a complete test package which includes all department required test scenarios by tax type. (see test package for details)</w:t>
            </w:r>
          </w:p>
          <w:p w14:paraId="2E63AA5B" w14:textId="77777777" w:rsidR="00856B24" w:rsidRPr="005A2C12" w:rsidRDefault="00856B24" w:rsidP="00BB3D1C">
            <w:pPr>
              <w:rPr>
                <w:rFonts w:ascii="Arial" w:hAnsi="Arial" w:cs="Arial"/>
              </w:rPr>
            </w:pPr>
          </w:p>
        </w:tc>
      </w:tr>
      <w:tr w:rsidR="00E64E92" w:rsidRPr="00843205" w14:paraId="402D4D69" w14:textId="77777777" w:rsidTr="005A2C12">
        <w:trPr>
          <w:jc w:val="center"/>
        </w:trPr>
        <w:tc>
          <w:tcPr>
            <w:tcW w:w="3116" w:type="dxa"/>
            <w:shd w:val="clear" w:color="auto" w:fill="auto"/>
          </w:tcPr>
          <w:p w14:paraId="34A62105" w14:textId="77777777" w:rsidR="00E64E92" w:rsidRPr="005A2C12" w:rsidRDefault="00E64E92" w:rsidP="00BB3D1C">
            <w:pPr>
              <w:rPr>
                <w:rFonts w:ascii="Arial" w:hAnsi="Arial" w:cs="Arial"/>
                <w:b/>
              </w:rPr>
            </w:pPr>
            <w:r w:rsidRPr="005A2C12">
              <w:rPr>
                <w:rFonts w:ascii="Arial" w:hAnsi="Arial" w:cs="Arial"/>
                <w:b/>
              </w:rPr>
              <w:t>Approval Period</w:t>
            </w:r>
          </w:p>
        </w:tc>
        <w:tc>
          <w:tcPr>
            <w:tcW w:w="6234" w:type="dxa"/>
            <w:shd w:val="clear" w:color="auto" w:fill="auto"/>
          </w:tcPr>
          <w:p w14:paraId="644D7D8D" w14:textId="3710D7F7" w:rsidR="00E64E92" w:rsidRPr="005A2C12" w:rsidRDefault="00380CE8" w:rsidP="00BB3D1C">
            <w:pPr>
              <w:rPr>
                <w:rFonts w:ascii="Arial" w:hAnsi="Arial" w:cs="Arial"/>
              </w:rPr>
            </w:pPr>
            <w:r>
              <w:rPr>
                <w:rFonts w:ascii="Arial" w:hAnsi="Arial" w:cs="Arial"/>
              </w:rPr>
              <w:t>Testing is</w:t>
            </w:r>
            <w:r w:rsidR="00323106" w:rsidRPr="005A2C12">
              <w:rPr>
                <w:rFonts w:ascii="Arial" w:hAnsi="Arial" w:cs="Arial"/>
              </w:rPr>
              <w:t xml:space="preserve"> </w:t>
            </w:r>
            <w:r w:rsidR="005412B4">
              <w:rPr>
                <w:rFonts w:ascii="Arial" w:hAnsi="Arial" w:cs="Arial"/>
              </w:rPr>
              <w:t>October 1, 2019 – December 31</w:t>
            </w:r>
            <w:r w:rsidR="00856B24" w:rsidRPr="005A2C12">
              <w:rPr>
                <w:rFonts w:ascii="Arial" w:hAnsi="Arial" w:cs="Arial"/>
              </w:rPr>
              <w:t>, 2019</w:t>
            </w:r>
          </w:p>
          <w:p w14:paraId="0BD68808" w14:textId="77777777" w:rsidR="00856B24" w:rsidRPr="005A2C12" w:rsidRDefault="00856B24" w:rsidP="00BB3D1C">
            <w:pPr>
              <w:rPr>
                <w:rFonts w:ascii="Arial" w:hAnsi="Arial" w:cs="Arial"/>
              </w:rPr>
            </w:pPr>
          </w:p>
        </w:tc>
      </w:tr>
      <w:tr w:rsidR="00E64E92" w:rsidRPr="00843205" w14:paraId="16EFCAFD" w14:textId="77777777" w:rsidTr="005A2C12">
        <w:trPr>
          <w:jc w:val="center"/>
        </w:trPr>
        <w:tc>
          <w:tcPr>
            <w:tcW w:w="3116" w:type="dxa"/>
            <w:shd w:val="clear" w:color="auto" w:fill="auto"/>
          </w:tcPr>
          <w:p w14:paraId="24FF78F5" w14:textId="77777777" w:rsidR="00E64E92" w:rsidRPr="005A2C12" w:rsidRDefault="00E64E92" w:rsidP="00BB3D1C">
            <w:pPr>
              <w:rPr>
                <w:rFonts w:ascii="Arial" w:hAnsi="Arial" w:cs="Arial"/>
                <w:b/>
              </w:rPr>
            </w:pPr>
            <w:r w:rsidRPr="005A2C12">
              <w:rPr>
                <w:rFonts w:ascii="Arial" w:hAnsi="Arial" w:cs="Arial"/>
                <w:b/>
              </w:rPr>
              <w:t>Deadlines</w:t>
            </w:r>
          </w:p>
        </w:tc>
        <w:tc>
          <w:tcPr>
            <w:tcW w:w="6234" w:type="dxa"/>
            <w:shd w:val="clear" w:color="auto" w:fill="auto"/>
          </w:tcPr>
          <w:p w14:paraId="4D7C9900" w14:textId="2414E01F" w:rsidR="005412B4" w:rsidRDefault="005412B4" w:rsidP="00BB3D1C">
            <w:pPr>
              <w:rPr>
                <w:rFonts w:ascii="Arial" w:hAnsi="Arial" w:cs="Arial"/>
              </w:rPr>
            </w:pPr>
            <w:r>
              <w:rPr>
                <w:rFonts w:ascii="Arial" w:hAnsi="Arial" w:cs="Arial"/>
              </w:rPr>
              <w:t>Testing Opens October 1, 2019</w:t>
            </w:r>
          </w:p>
          <w:p w14:paraId="4FE6D7AF" w14:textId="77777777" w:rsidR="005412B4" w:rsidRDefault="005412B4" w:rsidP="00BB3D1C">
            <w:pPr>
              <w:rPr>
                <w:rFonts w:ascii="Arial" w:hAnsi="Arial" w:cs="Arial"/>
              </w:rPr>
            </w:pPr>
          </w:p>
          <w:p w14:paraId="7790EA75" w14:textId="77777777" w:rsidR="005412B4" w:rsidRDefault="005412B4" w:rsidP="00BB3D1C">
            <w:pPr>
              <w:rPr>
                <w:rFonts w:ascii="Arial" w:hAnsi="Arial" w:cs="Arial"/>
              </w:rPr>
            </w:pPr>
          </w:p>
          <w:p w14:paraId="77D0113D" w14:textId="10849EF3" w:rsidR="00E64E92" w:rsidRDefault="00323106" w:rsidP="00BB3D1C">
            <w:pPr>
              <w:rPr>
                <w:rFonts w:ascii="Arial" w:hAnsi="Arial" w:cs="Arial"/>
              </w:rPr>
            </w:pPr>
            <w:r w:rsidRPr="005A2C12">
              <w:rPr>
                <w:rFonts w:ascii="Arial" w:hAnsi="Arial" w:cs="Arial"/>
              </w:rPr>
              <w:t xml:space="preserve">All initial submissions must be </w:t>
            </w:r>
            <w:r w:rsidR="0088185F">
              <w:rPr>
                <w:rFonts w:ascii="Arial" w:hAnsi="Arial" w:cs="Arial"/>
              </w:rPr>
              <w:t>submitted by December 2</w:t>
            </w:r>
            <w:r w:rsidR="00BB3D1C" w:rsidRPr="005A2C12">
              <w:rPr>
                <w:rFonts w:ascii="Arial" w:hAnsi="Arial" w:cs="Arial"/>
              </w:rPr>
              <w:t>, 20</w:t>
            </w:r>
            <w:r w:rsidR="000D3D16" w:rsidRPr="005A2C12">
              <w:rPr>
                <w:rFonts w:ascii="Arial" w:hAnsi="Arial" w:cs="Arial"/>
              </w:rPr>
              <w:t>19</w:t>
            </w:r>
          </w:p>
          <w:p w14:paraId="6EA32E66" w14:textId="77777777" w:rsidR="005412B4" w:rsidRPr="005A2C12" w:rsidRDefault="005412B4" w:rsidP="00BB3D1C">
            <w:pPr>
              <w:rPr>
                <w:rFonts w:ascii="Arial" w:hAnsi="Arial" w:cs="Arial"/>
              </w:rPr>
            </w:pPr>
          </w:p>
          <w:p w14:paraId="043240E2" w14:textId="17E6E309" w:rsidR="00BB3D1C" w:rsidRPr="005A2C12" w:rsidRDefault="005412B4" w:rsidP="00BB3D1C">
            <w:pPr>
              <w:rPr>
                <w:rFonts w:ascii="Arial" w:hAnsi="Arial" w:cs="Arial"/>
              </w:rPr>
            </w:pPr>
            <w:r>
              <w:rPr>
                <w:rFonts w:ascii="Arial" w:hAnsi="Arial" w:cs="Arial"/>
              </w:rPr>
              <w:lastRenderedPageBreak/>
              <w:t>Testing C</w:t>
            </w:r>
            <w:r w:rsidR="00323106" w:rsidRPr="005A2C12">
              <w:rPr>
                <w:rFonts w:ascii="Arial" w:hAnsi="Arial" w:cs="Arial"/>
              </w:rPr>
              <w:t>loses December 31, 2019</w:t>
            </w:r>
          </w:p>
        </w:tc>
      </w:tr>
      <w:tr w:rsidR="00E64E92" w:rsidRPr="00843205" w14:paraId="6CA6EC0D" w14:textId="77777777" w:rsidTr="005A2C12">
        <w:trPr>
          <w:jc w:val="center"/>
        </w:trPr>
        <w:tc>
          <w:tcPr>
            <w:tcW w:w="3116" w:type="dxa"/>
            <w:shd w:val="clear" w:color="auto" w:fill="auto"/>
          </w:tcPr>
          <w:p w14:paraId="084AF7D2" w14:textId="77777777" w:rsidR="00E64E92" w:rsidRPr="005A2C12" w:rsidRDefault="00E64E92" w:rsidP="00BB3D1C">
            <w:pPr>
              <w:rPr>
                <w:rFonts w:ascii="Arial" w:hAnsi="Arial" w:cs="Arial"/>
                <w:b/>
              </w:rPr>
            </w:pPr>
            <w:r w:rsidRPr="005A2C12">
              <w:rPr>
                <w:rFonts w:ascii="Arial" w:hAnsi="Arial" w:cs="Arial"/>
                <w:b/>
              </w:rPr>
              <w:lastRenderedPageBreak/>
              <w:t xml:space="preserve">Turnaround Time </w:t>
            </w:r>
          </w:p>
        </w:tc>
        <w:tc>
          <w:tcPr>
            <w:tcW w:w="6234" w:type="dxa"/>
            <w:shd w:val="clear" w:color="auto" w:fill="auto"/>
          </w:tcPr>
          <w:p w14:paraId="3F11F7B3" w14:textId="77777777" w:rsidR="00E64E92" w:rsidRPr="005A2C12" w:rsidRDefault="00E64E92" w:rsidP="00BB3D1C">
            <w:pPr>
              <w:rPr>
                <w:rFonts w:ascii="Arial" w:hAnsi="Arial" w:cs="Arial"/>
              </w:rPr>
            </w:pPr>
            <w:r w:rsidRPr="005A2C12">
              <w:rPr>
                <w:rFonts w:ascii="Arial" w:hAnsi="Arial" w:cs="Arial"/>
              </w:rPr>
              <w:t>Allow 10 business days (which exclude weekends and holidays)</w:t>
            </w:r>
          </w:p>
          <w:p w14:paraId="2F5861A6" w14:textId="77777777" w:rsidR="00E64E92" w:rsidRPr="005A2C12" w:rsidRDefault="00E64E92" w:rsidP="00BB3D1C">
            <w:pPr>
              <w:rPr>
                <w:rFonts w:ascii="Arial" w:hAnsi="Arial" w:cs="Arial"/>
              </w:rPr>
            </w:pPr>
          </w:p>
        </w:tc>
      </w:tr>
      <w:bookmarkEnd w:id="37"/>
    </w:tbl>
    <w:p w14:paraId="5ABAAB41" w14:textId="77777777" w:rsidR="00BB3D1C" w:rsidRPr="00843205" w:rsidRDefault="00BB3D1C" w:rsidP="00856B24">
      <w:pPr>
        <w:rPr>
          <w:rFonts w:ascii="Arial" w:hAnsi="Arial" w:cs="Arial"/>
        </w:rPr>
      </w:pPr>
    </w:p>
    <w:p w14:paraId="4648B242" w14:textId="5D6E5811" w:rsidR="009F0A65" w:rsidRDefault="009F0A65" w:rsidP="00856B24">
      <w:pPr>
        <w:rPr>
          <w:rFonts w:ascii="Arial" w:hAnsi="Arial" w:cs="Arial"/>
        </w:rPr>
      </w:pPr>
    </w:p>
    <w:p w14:paraId="6D356308" w14:textId="108E08C4" w:rsidR="0017287A" w:rsidRDefault="0017287A" w:rsidP="00856B24">
      <w:pPr>
        <w:rPr>
          <w:rFonts w:ascii="Arial" w:hAnsi="Arial" w:cs="Arial"/>
        </w:rPr>
      </w:pPr>
    </w:p>
    <w:p w14:paraId="33F30F23" w14:textId="77777777" w:rsidR="0017287A" w:rsidRPr="00843205" w:rsidRDefault="0017287A" w:rsidP="00856B24">
      <w:pPr>
        <w:rPr>
          <w:rFonts w:ascii="Arial" w:hAnsi="Arial" w:cs="Arial"/>
        </w:rPr>
      </w:pPr>
    </w:p>
    <w:p w14:paraId="6DEB590D" w14:textId="77777777" w:rsidR="00660F45" w:rsidRPr="00366909" w:rsidRDefault="00856B24" w:rsidP="00366909">
      <w:pPr>
        <w:pStyle w:val="Heading3"/>
        <w:jc w:val="center"/>
        <w:rPr>
          <w:rStyle w:val="SubtleEmphasis"/>
          <w:i w:val="0"/>
          <w:iCs w:val="0"/>
          <w:color w:val="auto"/>
          <w:sz w:val="32"/>
          <w:szCs w:val="32"/>
          <w:u w:val="single"/>
        </w:rPr>
      </w:pPr>
      <w:bookmarkStart w:id="38" w:name="_Toc12371727"/>
      <w:r w:rsidRPr="00366909">
        <w:rPr>
          <w:rStyle w:val="SubtleEmphasis"/>
          <w:i w:val="0"/>
          <w:iCs w:val="0"/>
          <w:color w:val="auto"/>
          <w:sz w:val="32"/>
          <w:szCs w:val="32"/>
          <w:u w:val="single"/>
        </w:rPr>
        <w:t>Barcode Approval:</w:t>
      </w:r>
      <w:bookmarkEnd w:id="38"/>
    </w:p>
    <w:p w14:paraId="78C44812" w14:textId="77777777" w:rsidR="00856B24" w:rsidRPr="00843205" w:rsidRDefault="00856B24" w:rsidP="00856B2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234"/>
      </w:tblGrid>
      <w:tr w:rsidR="00856B24" w:rsidRPr="00843205" w14:paraId="5C77CB04" w14:textId="77777777" w:rsidTr="007506C4">
        <w:tc>
          <w:tcPr>
            <w:tcW w:w="3116" w:type="dxa"/>
          </w:tcPr>
          <w:p w14:paraId="1D0DE097" w14:textId="77777777" w:rsidR="00856B24" w:rsidRPr="005A2C12" w:rsidRDefault="00856B24" w:rsidP="007506C4">
            <w:pPr>
              <w:rPr>
                <w:rFonts w:ascii="Arial" w:hAnsi="Arial" w:cs="Arial"/>
                <w:b/>
              </w:rPr>
            </w:pPr>
            <w:r w:rsidRPr="005A2C12">
              <w:rPr>
                <w:rFonts w:ascii="Arial" w:hAnsi="Arial" w:cs="Arial"/>
                <w:b/>
              </w:rPr>
              <w:t>Requirements</w:t>
            </w:r>
          </w:p>
        </w:tc>
        <w:tc>
          <w:tcPr>
            <w:tcW w:w="6234" w:type="dxa"/>
          </w:tcPr>
          <w:p w14:paraId="386DB2AF" w14:textId="55A4DB18" w:rsidR="007506C4" w:rsidRPr="005A2C12" w:rsidRDefault="00EF5E84" w:rsidP="007506C4">
            <w:pPr>
              <w:rPr>
                <w:rFonts w:ascii="Arial" w:hAnsi="Arial" w:cs="Arial"/>
              </w:rPr>
            </w:pPr>
            <w:r>
              <w:rPr>
                <w:rFonts w:ascii="Arial" w:hAnsi="Arial" w:cs="Arial"/>
              </w:rPr>
              <w:t>Vendors</w:t>
            </w:r>
            <w:r w:rsidR="007506C4" w:rsidRPr="005A2C12">
              <w:rPr>
                <w:rFonts w:ascii="Arial" w:hAnsi="Arial" w:cs="Arial"/>
              </w:rPr>
              <w:t xml:space="preserve"> must submit a complete test package which includes all department required test scenarios by tax type. (see test package for details)</w:t>
            </w:r>
          </w:p>
          <w:p w14:paraId="636CB565" w14:textId="77777777" w:rsidR="00856B24" w:rsidRPr="005A2C12" w:rsidRDefault="00856B24" w:rsidP="007506C4">
            <w:pPr>
              <w:rPr>
                <w:rFonts w:ascii="Arial" w:hAnsi="Arial" w:cs="Arial"/>
              </w:rPr>
            </w:pPr>
          </w:p>
        </w:tc>
      </w:tr>
      <w:tr w:rsidR="00856B24" w:rsidRPr="00843205" w14:paraId="1806A0D6" w14:textId="77777777" w:rsidTr="007506C4">
        <w:tc>
          <w:tcPr>
            <w:tcW w:w="3116" w:type="dxa"/>
          </w:tcPr>
          <w:p w14:paraId="7AB444CC" w14:textId="77777777" w:rsidR="00856B24" w:rsidRPr="005A2C12" w:rsidRDefault="00856B24" w:rsidP="007506C4">
            <w:pPr>
              <w:rPr>
                <w:rFonts w:ascii="Arial" w:hAnsi="Arial" w:cs="Arial"/>
                <w:b/>
              </w:rPr>
            </w:pPr>
            <w:r w:rsidRPr="005A2C12">
              <w:rPr>
                <w:rFonts w:ascii="Arial" w:hAnsi="Arial" w:cs="Arial"/>
                <w:b/>
              </w:rPr>
              <w:t>Approval Period</w:t>
            </w:r>
          </w:p>
        </w:tc>
        <w:tc>
          <w:tcPr>
            <w:tcW w:w="6234" w:type="dxa"/>
          </w:tcPr>
          <w:p w14:paraId="70C038F9" w14:textId="0A45A236" w:rsidR="00856B24" w:rsidRPr="005A2C12" w:rsidRDefault="005A7275" w:rsidP="007506C4">
            <w:pPr>
              <w:rPr>
                <w:rFonts w:ascii="Arial" w:hAnsi="Arial" w:cs="Arial"/>
              </w:rPr>
            </w:pPr>
            <w:r>
              <w:rPr>
                <w:rFonts w:ascii="Arial" w:hAnsi="Arial" w:cs="Arial"/>
              </w:rPr>
              <w:t>Preliminary testing is October 1, 2019</w:t>
            </w:r>
            <w:r w:rsidR="007506C4" w:rsidRPr="005A2C12">
              <w:rPr>
                <w:rFonts w:ascii="Arial" w:hAnsi="Arial" w:cs="Arial"/>
              </w:rPr>
              <w:t xml:space="preserve"> – </w:t>
            </w:r>
            <w:r>
              <w:rPr>
                <w:rFonts w:ascii="Arial" w:hAnsi="Arial" w:cs="Arial"/>
              </w:rPr>
              <w:t>October 15, 2019</w:t>
            </w:r>
            <w:r w:rsidR="00947228" w:rsidRPr="005A2C12">
              <w:rPr>
                <w:rFonts w:ascii="Arial" w:hAnsi="Arial" w:cs="Arial"/>
                <w:vertAlign w:val="superscript"/>
              </w:rPr>
              <w:t xml:space="preserve"> </w:t>
            </w:r>
            <w:r w:rsidR="00947228" w:rsidRPr="005A2C12">
              <w:rPr>
                <w:rFonts w:ascii="Arial" w:hAnsi="Arial" w:cs="Arial"/>
              </w:rPr>
              <w:t>(Selected Vendors)</w:t>
            </w:r>
            <w:r w:rsidR="007506C4" w:rsidRPr="005A2C12">
              <w:rPr>
                <w:rFonts w:ascii="Arial" w:hAnsi="Arial" w:cs="Arial"/>
              </w:rPr>
              <w:t xml:space="preserve"> </w:t>
            </w:r>
          </w:p>
          <w:p w14:paraId="06CD9375" w14:textId="77777777" w:rsidR="005A7275" w:rsidRDefault="005A7275" w:rsidP="007506C4">
            <w:pPr>
              <w:rPr>
                <w:rFonts w:ascii="Arial" w:hAnsi="Arial" w:cs="Arial"/>
              </w:rPr>
            </w:pPr>
          </w:p>
          <w:p w14:paraId="195693D5" w14:textId="0466282B" w:rsidR="007506C4" w:rsidRPr="005A2C12" w:rsidRDefault="007506C4" w:rsidP="007506C4">
            <w:pPr>
              <w:rPr>
                <w:rFonts w:ascii="Arial" w:hAnsi="Arial" w:cs="Arial"/>
              </w:rPr>
            </w:pPr>
            <w:r w:rsidRPr="005A2C12">
              <w:rPr>
                <w:rFonts w:ascii="Arial" w:hAnsi="Arial" w:cs="Arial"/>
              </w:rPr>
              <w:t>Official testing is</w:t>
            </w:r>
            <w:r w:rsidR="005A7275">
              <w:rPr>
                <w:rFonts w:ascii="Arial" w:hAnsi="Arial" w:cs="Arial"/>
              </w:rPr>
              <w:t xml:space="preserve"> October 15, 2019 – December 30, 2019</w:t>
            </w:r>
          </w:p>
          <w:p w14:paraId="29721118" w14:textId="77777777" w:rsidR="007506C4" w:rsidRPr="005A2C12" w:rsidRDefault="007506C4" w:rsidP="007506C4">
            <w:pPr>
              <w:rPr>
                <w:rFonts w:ascii="Arial" w:hAnsi="Arial" w:cs="Arial"/>
              </w:rPr>
            </w:pPr>
          </w:p>
        </w:tc>
      </w:tr>
      <w:tr w:rsidR="00856B24" w:rsidRPr="00843205" w14:paraId="79FD68B7" w14:textId="77777777" w:rsidTr="007506C4">
        <w:tc>
          <w:tcPr>
            <w:tcW w:w="3116" w:type="dxa"/>
          </w:tcPr>
          <w:p w14:paraId="5154E06C" w14:textId="77777777" w:rsidR="00856B24" w:rsidRPr="005A2C12" w:rsidRDefault="00856B24" w:rsidP="007506C4">
            <w:pPr>
              <w:rPr>
                <w:rFonts w:ascii="Arial" w:hAnsi="Arial" w:cs="Arial"/>
                <w:b/>
              </w:rPr>
            </w:pPr>
            <w:r w:rsidRPr="005A2C12">
              <w:rPr>
                <w:rFonts w:ascii="Arial" w:hAnsi="Arial" w:cs="Arial"/>
                <w:b/>
              </w:rPr>
              <w:t>Deadlines</w:t>
            </w:r>
          </w:p>
        </w:tc>
        <w:tc>
          <w:tcPr>
            <w:tcW w:w="6234" w:type="dxa"/>
          </w:tcPr>
          <w:p w14:paraId="65074D12" w14:textId="2C6CB74D" w:rsidR="005A7275" w:rsidRDefault="005A7275" w:rsidP="007506C4">
            <w:pPr>
              <w:rPr>
                <w:rFonts w:ascii="Arial" w:hAnsi="Arial" w:cs="Arial"/>
              </w:rPr>
            </w:pPr>
            <w:r>
              <w:rPr>
                <w:rFonts w:ascii="Arial" w:hAnsi="Arial" w:cs="Arial"/>
              </w:rPr>
              <w:t>Official testing Opens October 15, 2019</w:t>
            </w:r>
          </w:p>
          <w:p w14:paraId="61C0DBF6" w14:textId="77777777" w:rsidR="005A7275" w:rsidRDefault="005A7275" w:rsidP="007506C4">
            <w:pPr>
              <w:rPr>
                <w:rFonts w:ascii="Arial" w:hAnsi="Arial" w:cs="Arial"/>
              </w:rPr>
            </w:pPr>
          </w:p>
          <w:p w14:paraId="40326F4B" w14:textId="1F568666" w:rsidR="00856B24" w:rsidRPr="005A2C12" w:rsidRDefault="007506C4" w:rsidP="007506C4">
            <w:pPr>
              <w:rPr>
                <w:rFonts w:ascii="Arial" w:hAnsi="Arial" w:cs="Arial"/>
              </w:rPr>
            </w:pPr>
            <w:r w:rsidRPr="005A2C12">
              <w:rPr>
                <w:rFonts w:ascii="Arial" w:hAnsi="Arial" w:cs="Arial"/>
              </w:rPr>
              <w:t>All initi</w:t>
            </w:r>
            <w:r w:rsidR="005A7275">
              <w:rPr>
                <w:rFonts w:ascii="Arial" w:hAnsi="Arial" w:cs="Arial"/>
              </w:rPr>
              <w:t>al submissions must be submitted</w:t>
            </w:r>
            <w:r w:rsidRPr="005A2C12">
              <w:rPr>
                <w:rFonts w:ascii="Arial" w:hAnsi="Arial" w:cs="Arial"/>
              </w:rPr>
              <w:t xml:space="preserve"> by De</w:t>
            </w:r>
            <w:r w:rsidR="00A24DF7">
              <w:rPr>
                <w:rFonts w:ascii="Arial" w:hAnsi="Arial" w:cs="Arial"/>
              </w:rPr>
              <w:t>cember 2</w:t>
            </w:r>
            <w:r w:rsidR="005A7275">
              <w:rPr>
                <w:rFonts w:ascii="Arial" w:hAnsi="Arial" w:cs="Arial"/>
              </w:rPr>
              <w:t>, 2019</w:t>
            </w:r>
          </w:p>
          <w:p w14:paraId="6E76D107" w14:textId="77777777" w:rsidR="007506C4" w:rsidRDefault="007506C4" w:rsidP="007506C4">
            <w:pPr>
              <w:rPr>
                <w:rFonts w:ascii="Arial" w:hAnsi="Arial" w:cs="Arial"/>
              </w:rPr>
            </w:pPr>
          </w:p>
          <w:p w14:paraId="69E464D7" w14:textId="09AF29E7" w:rsidR="001B48AF" w:rsidRPr="005A2C12" w:rsidRDefault="005A7275" w:rsidP="007506C4">
            <w:pPr>
              <w:rPr>
                <w:rFonts w:ascii="Arial" w:hAnsi="Arial" w:cs="Arial"/>
              </w:rPr>
            </w:pPr>
            <w:r>
              <w:rPr>
                <w:rFonts w:ascii="Arial" w:hAnsi="Arial" w:cs="Arial"/>
              </w:rPr>
              <w:t>Testing Closes December 31, 2019</w:t>
            </w:r>
          </w:p>
        </w:tc>
      </w:tr>
      <w:tr w:rsidR="00856B24" w:rsidRPr="00843205" w14:paraId="0845C0B4" w14:textId="77777777" w:rsidTr="007506C4">
        <w:tc>
          <w:tcPr>
            <w:tcW w:w="3116" w:type="dxa"/>
          </w:tcPr>
          <w:p w14:paraId="09A721CE" w14:textId="77777777" w:rsidR="00856B24" w:rsidRPr="005A2C12" w:rsidRDefault="00856B24" w:rsidP="007506C4">
            <w:pPr>
              <w:rPr>
                <w:rFonts w:ascii="Arial" w:hAnsi="Arial" w:cs="Arial"/>
                <w:b/>
                <w:i/>
              </w:rPr>
            </w:pPr>
            <w:r w:rsidRPr="005A2C12">
              <w:rPr>
                <w:rFonts w:ascii="Arial" w:hAnsi="Arial" w:cs="Arial"/>
                <w:b/>
                <w:i/>
              </w:rPr>
              <w:t xml:space="preserve">Turnaround Time </w:t>
            </w:r>
          </w:p>
        </w:tc>
        <w:tc>
          <w:tcPr>
            <w:tcW w:w="6234" w:type="dxa"/>
          </w:tcPr>
          <w:p w14:paraId="6BC88FE9" w14:textId="77777777" w:rsidR="00856B24" w:rsidRPr="00843205" w:rsidRDefault="007506C4" w:rsidP="007506C4">
            <w:pPr>
              <w:rPr>
                <w:rFonts w:ascii="Arial" w:hAnsi="Arial" w:cs="Arial"/>
                <w:i/>
              </w:rPr>
            </w:pPr>
            <w:r w:rsidRPr="00843205">
              <w:rPr>
                <w:rFonts w:ascii="Arial" w:hAnsi="Arial" w:cs="Arial"/>
                <w:i/>
              </w:rPr>
              <w:t>Allow 10 business days (which excludes weekends and holidays)</w:t>
            </w:r>
          </w:p>
        </w:tc>
      </w:tr>
    </w:tbl>
    <w:p w14:paraId="76FE71F5" w14:textId="77777777" w:rsidR="00660F45" w:rsidRPr="00843205" w:rsidRDefault="00660F45" w:rsidP="00856B24">
      <w:pPr>
        <w:rPr>
          <w:rFonts w:ascii="Arial" w:hAnsi="Arial" w:cs="Arial"/>
        </w:rPr>
      </w:pPr>
    </w:p>
    <w:p w14:paraId="1A66C987" w14:textId="77777777" w:rsidR="00856B24" w:rsidRPr="001079A3" w:rsidRDefault="00856B24" w:rsidP="001079A3">
      <w:pPr>
        <w:pStyle w:val="Heading1"/>
        <w:rPr>
          <w:i/>
          <w:sz w:val="36"/>
          <w:szCs w:val="36"/>
        </w:rPr>
      </w:pPr>
      <w:bookmarkStart w:id="39" w:name="_Toc12371728"/>
      <w:r w:rsidRPr="001079A3">
        <w:rPr>
          <w:i/>
          <w:sz w:val="36"/>
          <w:szCs w:val="36"/>
        </w:rPr>
        <w:t>Common Vendor Errors</w:t>
      </w:r>
      <w:r w:rsidR="00D256D0" w:rsidRPr="001079A3">
        <w:rPr>
          <w:i/>
          <w:sz w:val="36"/>
          <w:szCs w:val="36"/>
        </w:rPr>
        <w:t>:</w:t>
      </w:r>
      <w:bookmarkEnd w:id="39"/>
    </w:p>
    <w:p w14:paraId="744E0DE4" w14:textId="77777777" w:rsidR="00D256D0" w:rsidRDefault="00D256D0" w:rsidP="00D256D0"/>
    <w:p w14:paraId="7177D976" w14:textId="66916B57" w:rsidR="00D256D0" w:rsidRDefault="005A2C12" w:rsidP="00366909">
      <w:pPr>
        <w:pStyle w:val="Heading3"/>
        <w:jc w:val="center"/>
        <w:rPr>
          <w:rStyle w:val="SubtleEmphasis"/>
          <w:i w:val="0"/>
          <w:color w:val="auto"/>
          <w:sz w:val="32"/>
          <w:szCs w:val="32"/>
          <w:u w:val="single"/>
        </w:rPr>
      </w:pPr>
      <w:bookmarkStart w:id="40" w:name="_Toc12371729"/>
      <w:r w:rsidRPr="00366909">
        <w:rPr>
          <w:rStyle w:val="SubtleEmphasis"/>
          <w:i w:val="0"/>
          <w:color w:val="auto"/>
          <w:sz w:val="32"/>
          <w:szCs w:val="32"/>
          <w:u w:val="single"/>
        </w:rPr>
        <w:t>Form Content Errors:</w:t>
      </w:r>
      <w:bookmarkEnd w:id="40"/>
    </w:p>
    <w:p w14:paraId="73CFD014" w14:textId="77777777" w:rsidR="00BD4712" w:rsidRPr="00BD4712" w:rsidRDefault="00BD4712" w:rsidP="00BD4712"/>
    <w:p w14:paraId="7D85EC62" w14:textId="7260E8B1" w:rsidR="005A2C12" w:rsidRDefault="005A2C12" w:rsidP="0017287A">
      <w:pPr>
        <w:pStyle w:val="ListParagraph"/>
        <w:numPr>
          <w:ilvl w:val="0"/>
          <w:numId w:val="30"/>
        </w:numPr>
        <w:rPr>
          <w:rFonts w:ascii="Arial" w:hAnsi="Arial" w:cs="Arial"/>
        </w:rPr>
      </w:pPr>
      <w:r>
        <w:rPr>
          <w:rFonts w:ascii="Arial" w:hAnsi="Arial" w:cs="Arial"/>
        </w:rPr>
        <w:t>Font Size</w:t>
      </w:r>
      <w:r w:rsidR="008010CA">
        <w:rPr>
          <w:rFonts w:ascii="Arial" w:hAnsi="Arial" w:cs="Arial"/>
        </w:rPr>
        <w:t xml:space="preserve"> </w:t>
      </w:r>
      <w:r>
        <w:rPr>
          <w:rFonts w:ascii="Arial" w:hAnsi="Arial" w:cs="Arial"/>
        </w:rPr>
        <w:t>-</w:t>
      </w:r>
      <w:r w:rsidRPr="005A2C12">
        <w:rPr>
          <w:rFonts w:ascii="Arial" w:hAnsi="Arial" w:cs="Arial"/>
        </w:rPr>
        <w:t xml:space="preserve"> </w:t>
      </w:r>
      <w:r>
        <w:rPr>
          <w:rFonts w:ascii="Arial" w:hAnsi="Arial" w:cs="Arial"/>
        </w:rPr>
        <w:t>Font may be made smaller if needed, however form should only contain one font style.</w:t>
      </w:r>
    </w:p>
    <w:p w14:paraId="15CA76D2" w14:textId="0ACBBD46" w:rsidR="009474CA" w:rsidRPr="005A2C12" w:rsidRDefault="009474CA" w:rsidP="0017287A">
      <w:pPr>
        <w:pStyle w:val="ListParagraph"/>
        <w:numPr>
          <w:ilvl w:val="0"/>
          <w:numId w:val="30"/>
        </w:numPr>
        <w:rPr>
          <w:rFonts w:ascii="Arial" w:hAnsi="Arial" w:cs="Arial"/>
        </w:rPr>
      </w:pPr>
      <w:r>
        <w:rPr>
          <w:rFonts w:ascii="Arial" w:hAnsi="Arial" w:cs="Arial"/>
        </w:rPr>
        <w:t>Abbreviations</w:t>
      </w:r>
      <w:r w:rsidR="008010CA">
        <w:rPr>
          <w:rFonts w:ascii="Arial" w:hAnsi="Arial" w:cs="Arial"/>
        </w:rPr>
        <w:t xml:space="preserve"> </w:t>
      </w:r>
      <w:r>
        <w:rPr>
          <w:rFonts w:ascii="Arial" w:hAnsi="Arial" w:cs="Arial"/>
        </w:rPr>
        <w:t xml:space="preserve">- Abbreviations are approved on a case by case basis. Excess use of abbreviations on forms will result in disapproval. </w:t>
      </w:r>
    </w:p>
    <w:p w14:paraId="133D1CA6" w14:textId="4528DA5B" w:rsidR="005A2C12" w:rsidRPr="005A2C12" w:rsidRDefault="005A2C12" w:rsidP="0017287A">
      <w:pPr>
        <w:pStyle w:val="ListParagraph"/>
        <w:numPr>
          <w:ilvl w:val="0"/>
          <w:numId w:val="30"/>
        </w:numPr>
        <w:rPr>
          <w:rFonts w:ascii="Arial" w:hAnsi="Arial" w:cs="Arial"/>
        </w:rPr>
      </w:pPr>
      <w:r w:rsidRPr="005A2C12">
        <w:rPr>
          <w:rFonts w:ascii="Arial" w:hAnsi="Arial" w:cs="Arial"/>
        </w:rPr>
        <w:t>Vendor code placement</w:t>
      </w:r>
      <w:r w:rsidR="008010CA">
        <w:rPr>
          <w:rFonts w:ascii="Arial" w:hAnsi="Arial" w:cs="Arial"/>
        </w:rPr>
        <w:t xml:space="preserve"> </w:t>
      </w:r>
      <w:r w:rsidRPr="005A2C12">
        <w:rPr>
          <w:rFonts w:ascii="Arial" w:hAnsi="Arial" w:cs="Arial"/>
        </w:rPr>
        <w:t>- Place vendor code in the bottom right corner of forms submitted for review.</w:t>
      </w:r>
      <w:r>
        <w:rPr>
          <w:rFonts w:ascii="Arial" w:hAnsi="Arial" w:cs="Arial"/>
        </w:rPr>
        <w:t xml:space="preserve"> Except for vouchers, the vendor code must be placed in area designated.</w:t>
      </w:r>
    </w:p>
    <w:p w14:paraId="2A80D549" w14:textId="77777777" w:rsidR="00257BF0" w:rsidRPr="00843205" w:rsidRDefault="00257BF0" w:rsidP="00257BF0">
      <w:pPr>
        <w:rPr>
          <w:rFonts w:ascii="Arial" w:hAnsi="Arial" w:cs="Arial"/>
        </w:rPr>
      </w:pPr>
    </w:p>
    <w:p w14:paraId="2B832837" w14:textId="77777777" w:rsidR="00856B24" w:rsidRPr="00843205" w:rsidRDefault="00856B24" w:rsidP="00856B24">
      <w:pPr>
        <w:rPr>
          <w:rFonts w:ascii="Arial" w:hAnsi="Arial" w:cs="Arial"/>
        </w:rPr>
      </w:pPr>
    </w:p>
    <w:p w14:paraId="61AA7F86" w14:textId="77777777" w:rsidR="00734A69" w:rsidRPr="00366909" w:rsidRDefault="005828C3" w:rsidP="00366909">
      <w:pPr>
        <w:pStyle w:val="Heading3"/>
        <w:jc w:val="center"/>
        <w:rPr>
          <w:rStyle w:val="SubtleEmphasis"/>
          <w:i w:val="0"/>
          <w:color w:val="auto"/>
          <w:sz w:val="32"/>
          <w:szCs w:val="32"/>
          <w:u w:val="single"/>
        </w:rPr>
      </w:pPr>
      <w:bookmarkStart w:id="41" w:name="_Toc12371730"/>
      <w:r w:rsidRPr="00366909">
        <w:rPr>
          <w:rStyle w:val="SubtleEmphasis"/>
          <w:i w:val="0"/>
          <w:color w:val="auto"/>
          <w:sz w:val="32"/>
          <w:szCs w:val="32"/>
          <w:u w:val="single"/>
        </w:rPr>
        <w:lastRenderedPageBreak/>
        <w:t>Barcode</w:t>
      </w:r>
      <w:r w:rsidR="005A2C12" w:rsidRPr="00366909">
        <w:rPr>
          <w:rStyle w:val="SubtleEmphasis"/>
          <w:i w:val="0"/>
          <w:color w:val="auto"/>
          <w:sz w:val="32"/>
          <w:szCs w:val="32"/>
          <w:u w:val="single"/>
        </w:rPr>
        <w:t xml:space="preserve"> Errors:</w:t>
      </w:r>
      <w:bookmarkEnd w:id="41"/>
    </w:p>
    <w:p w14:paraId="15225709" w14:textId="331D00D5" w:rsidR="005828C3" w:rsidRPr="00022148" w:rsidRDefault="005828C3" w:rsidP="005828C3">
      <w:pPr>
        <w:rPr>
          <w:rFonts w:ascii="Arial" w:eastAsia="Calibri" w:hAnsi="Arial" w:cs="Arial"/>
        </w:rPr>
      </w:pPr>
    </w:p>
    <w:p w14:paraId="66E25880" w14:textId="1F1F9978" w:rsidR="00022148" w:rsidRPr="00022148" w:rsidRDefault="00022148" w:rsidP="0017287A">
      <w:pPr>
        <w:numPr>
          <w:ilvl w:val="0"/>
          <w:numId w:val="32"/>
        </w:numPr>
        <w:spacing w:after="160" w:line="259" w:lineRule="auto"/>
        <w:rPr>
          <w:rFonts w:ascii="Arial" w:hAnsi="Arial" w:cs="Arial"/>
        </w:rPr>
      </w:pPr>
      <w:r w:rsidRPr="00022148">
        <w:rPr>
          <w:rFonts w:ascii="Arial" w:hAnsi="Arial" w:cs="Arial"/>
        </w:rPr>
        <w:t xml:space="preserve">The department continues to receive vendors’ 2D Barcodes that do not process correctly due to barcode readability errors, where the barcode code words are 0.0035 </w:t>
      </w:r>
      <w:r w:rsidR="008010CA" w:rsidRPr="00022148">
        <w:rPr>
          <w:rFonts w:ascii="Arial" w:hAnsi="Arial" w:cs="Arial"/>
        </w:rPr>
        <w:t>sq</w:t>
      </w:r>
      <w:r w:rsidR="008010CA" w:rsidRPr="008010CA">
        <w:rPr>
          <w:rFonts w:ascii="Arial" w:hAnsi="Arial" w:cs="Arial"/>
          <w:color w:val="00B050"/>
        </w:rPr>
        <w:t>.</w:t>
      </w:r>
      <w:r w:rsidRPr="00022148">
        <w:rPr>
          <w:rFonts w:ascii="Arial" w:hAnsi="Arial" w:cs="Arial"/>
        </w:rPr>
        <w:t xml:space="preserve"> inch of space to occupy.  It is ideal for vendors to create the 2D Barcodes that will be readable, and the code words are larger, such as 0.0072 sq</w:t>
      </w:r>
      <w:r w:rsidR="008010CA" w:rsidRPr="008010CA">
        <w:rPr>
          <w:rFonts w:ascii="Arial" w:hAnsi="Arial" w:cs="Arial"/>
          <w:color w:val="00B050"/>
        </w:rPr>
        <w:t>.</w:t>
      </w:r>
      <w:r w:rsidRPr="00022148">
        <w:rPr>
          <w:rFonts w:ascii="Arial" w:hAnsi="Arial" w:cs="Arial"/>
        </w:rPr>
        <w:t xml:space="preserve"> inch of space to occupy.  </w:t>
      </w:r>
    </w:p>
    <w:p w14:paraId="146A0F54" w14:textId="77777777" w:rsidR="00022148" w:rsidRPr="00022148" w:rsidRDefault="00022148" w:rsidP="00022148">
      <w:pPr>
        <w:spacing w:after="160" w:line="259" w:lineRule="auto"/>
        <w:rPr>
          <w:rFonts w:ascii="Arial" w:eastAsia="Calibri" w:hAnsi="Arial" w:cs="Arial"/>
        </w:rPr>
      </w:pPr>
    </w:p>
    <w:p w14:paraId="43DAC16A" w14:textId="77777777" w:rsidR="00022148" w:rsidRPr="00022148" w:rsidRDefault="00022148" w:rsidP="00022148">
      <w:pPr>
        <w:spacing w:after="160" w:line="259" w:lineRule="auto"/>
        <w:rPr>
          <w:rFonts w:eastAsia="Calibri"/>
        </w:rPr>
      </w:pPr>
      <w:r w:rsidRPr="00022148">
        <w:rPr>
          <w:rFonts w:ascii="Calibri" w:eastAsia="Calibri" w:hAnsi="Calibri"/>
          <w:sz w:val="22"/>
          <w:szCs w:val="22"/>
        </w:rPr>
        <w:fldChar w:fldCharType="begin"/>
      </w:r>
      <w:r w:rsidRPr="00022148">
        <w:rPr>
          <w:rFonts w:ascii="Calibri" w:eastAsia="Calibri" w:hAnsi="Calibri"/>
          <w:sz w:val="22"/>
          <w:szCs w:val="22"/>
        </w:rPr>
        <w:instrText xml:space="preserve"> INCLUDEPICTURE  "cid:image003.jpg@01D52205.17CE3AF0" \* MERGEFORMATINET </w:instrText>
      </w:r>
      <w:r w:rsidRPr="00022148">
        <w:rPr>
          <w:rFonts w:ascii="Calibri" w:eastAsia="Calibri" w:hAnsi="Calibri"/>
          <w:sz w:val="22"/>
          <w:szCs w:val="22"/>
        </w:rPr>
        <w:fldChar w:fldCharType="separate"/>
      </w:r>
      <w:r w:rsidR="00E05F64">
        <w:rPr>
          <w:rFonts w:ascii="Calibri" w:eastAsia="Calibri" w:hAnsi="Calibri"/>
          <w:sz w:val="22"/>
          <w:szCs w:val="22"/>
        </w:rPr>
        <w:fldChar w:fldCharType="begin"/>
      </w:r>
      <w:r w:rsidR="00E05F64">
        <w:rPr>
          <w:rFonts w:ascii="Calibri" w:eastAsia="Calibri" w:hAnsi="Calibri"/>
          <w:sz w:val="22"/>
          <w:szCs w:val="22"/>
        </w:rPr>
        <w:instrText xml:space="preserve"> INCLUDEPICTURE  "cid:image003.jpg@01D52205.17CE3AF0" \* MERGEFORMATINET </w:instrText>
      </w:r>
      <w:r w:rsidR="00E05F64">
        <w:rPr>
          <w:rFonts w:ascii="Calibri" w:eastAsia="Calibri" w:hAnsi="Calibri"/>
          <w:sz w:val="22"/>
          <w:szCs w:val="22"/>
        </w:rPr>
        <w:fldChar w:fldCharType="separate"/>
      </w:r>
      <w:r w:rsidR="00F003CF">
        <w:rPr>
          <w:rFonts w:ascii="Calibri" w:eastAsia="Calibri" w:hAnsi="Calibri"/>
          <w:sz w:val="22"/>
          <w:szCs w:val="22"/>
        </w:rPr>
        <w:fldChar w:fldCharType="begin"/>
      </w:r>
      <w:r w:rsidR="00F003CF">
        <w:rPr>
          <w:rFonts w:ascii="Calibri" w:eastAsia="Calibri" w:hAnsi="Calibri"/>
          <w:sz w:val="22"/>
          <w:szCs w:val="22"/>
        </w:rPr>
        <w:instrText xml:space="preserve"> INCLUDEPICTURE  "cid:image003.jpg@01D52205.17CE3AF0" \* MERGEFORMATINET </w:instrText>
      </w:r>
      <w:r w:rsidR="00F003CF">
        <w:rPr>
          <w:rFonts w:ascii="Calibri" w:eastAsia="Calibri" w:hAnsi="Calibri"/>
          <w:sz w:val="22"/>
          <w:szCs w:val="22"/>
        </w:rPr>
        <w:fldChar w:fldCharType="separate"/>
      </w:r>
      <w:r w:rsidR="00F82FD5">
        <w:rPr>
          <w:rFonts w:ascii="Calibri" w:eastAsia="Calibri" w:hAnsi="Calibri"/>
          <w:sz w:val="22"/>
          <w:szCs w:val="22"/>
        </w:rPr>
        <w:fldChar w:fldCharType="begin"/>
      </w:r>
      <w:r w:rsidR="00F82FD5">
        <w:rPr>
          <w:rFonts w:ascii="Calibri" w:eastAsia="Calibri" w:hAnsi="Calibri"/>
          <w:sz w:val="22"/>
          <w:szCs w:val="22"/>
        </w:rPr>
        <w:instrText xml:space="preserve"> INCLUDEPICTURE  "cid:image003.jpg@01D52205.17CE3AF0" \* MERGEFORMATINET </w:instrText>
      </w:r>
      <w:r w:rsidR="00F82FD5">
        <w:rPr>
          <w:rFonts w:ascii="Calibri" w:eastAsia="Calibri" w:hAnsi="Calibri"/>
          <w:sz w:val="22"/>
          <w:szCs w:val="22"/>
        </w:rPr>
        <w:fldChar w:fldCharType="separate"/>
      </w:r>
      <w:r w:rsidR="00701363">
        <w:rPr>
          <w:rFonts w:ascii="Calibri" w:eastAsia="Calibri" w:hAnsi="Calibri"/>
          <w:sz w:val="22"/>
          <w:szCs w:val="22"/>
        </w:rPr>
        <w:fldChar w:fldCharType="begin"/>
      </w:r>
      <w:r w:rsidR="00701363">
        <w:rPr>
          <w:rFonts w:ascii="Calibri" w:eastAsia="Calibri" w:hAnsi="Calibri"/>
          <w:sz w:val="22"/>
          <w:szCs w:val="22"/>
        </w:rPr>
        <w:instrText xml:space="preserve"> INCLUDEPICTURE  "cid:image003.jpg@01D52205.17CE3AF0" \* MERGEFORMATINET </w:instrText>
      </w:r>
      <w:r w:rsidR="00701363">
        <w:rPr>
          <w:rFonts w:ascii="Calibri" w:eastAsia="Calibri" w:hAnsi="Calibri"/>
          <w:sz w:val="22"/>
          <w:szCs w:val="22"/>
        </w:rPr>
        <w:fldChar w:fldCharType="separate"/>
      </w:r>
      <w:r w:rsidR="00296D0A">
        <w:rPr>
          <w:rFonts w:ascii="Calibri" w:eastAsia="Calibri" w:hAnsi="Calibri"/>
          <w:sz w:val="22"/>
          <w:szCs w:val="22"/>
        </w:rPr>
        <w:fldChar w:fldCharType="begin"/>
      </w:r>
      <w:r w:rsidR="00296D0A">
        <w:rPr>
          <w:rFonts w:ascii="Calibri" w:eastAsia="Calibri" w:hAnsi="Calibri"/>
          <w:sz w:val="22"/>
          <w:szCs w:val="22"/>
        </w:rPr>
        <w:instrText xml:space="preserve"> INCLUDEPICTURE  "cid:image003.jpg@01D52205.17CE3AF0" \* MERGEFORMATINET </w:instrText>
      </w:r>
      <w:r w:rsidR="00296D0A">
        <w:rPr>
          <w:rFonts w:ascii="Calibri" w:eastAsia="Calibri" w:hAnsi="Calibri"/>
          <w:sz w:val="22"/>
          <w:szCs w:val="22"/>
        </w:rPr>
        <w:fldChar w:fldCharType="separate"/>
      </w:r>
      <w:r w:rsidR="009069AA">
        <w:rPr>
          <w:rFonts w:ascii="Calibri" w:eastAsia="Calibri" w:hAnsi="Calibri"/>
          <w:sz w:val="22"/>
          <w:szCs w:val="22"/>
        </w:rPr>
        <w:fldChar w:fldCharType="begin"/>
      </w:r>
      <w:r w:rsidR="009069AA">
        <w:rPr>
          <w:rFonts w:ascii="Calibri" w:eastAsia="Calibri" w:hAnsi="Calibri"/>
          <w:sz w:val="22"/>
          <w:szCs w:val="22"/>
        </w:rPr>
        <w:instrText xml:space="preserve"> INCLUDEPICTURE  "cid:image003.jpg@01D52205.17CE3AF0" \* MERGEFORMATINET </w:instrText>
      </w:r>
      <w:r w:rsidR="009069AA">
        <w:rPr>
          <w:rFonts w:ascii="Calibri" w:eastAsia="Calibri" w:hAnsi="Calibri"/>
          <w:sz w:val="22"/>
          <w:szCs w:val="22"/>
        </w:rPr>
        <w:fldChar w:fldCharType="separate"/>
      </w:r>
      <w:r w:rsidR="00F2646F">
        <w:rPr>
          <w:rFonts w:ascii="Calibri" w:eastAsia="Calibri" w:hAnsi="Calibri"/>
          <w:sz w:val="22"/>
          <w:szCs w:val="22"/>
        </w:rPr>
        <w:fldChar w:fldCharType="begin"/>
      </w:r>
      <w:r w:rsidR="00F2646F">
        <w:rPr>
          <w:rFonts w:ascii="Calibri" w:eastAsia="Calibri" w:hAnsi="Calibri"/>
          <w:sz w:val="22"/>
          <w:szCs w:val="22"/>
        </w:rPr>
        <w:instrText xml:space="preserve"> INCLUDEPICTURE  "cid:image003.jpg@01D52205.17CE3AF0" \* MERGEFORMATINET </w:instrText>
      </w:r>
      <w:r w:rsidR="00F2646F">
        <w:rPr>
          <w:rFonts w:ascii="Calibri" w:eastAsia="Calibri" w:hAnsi="Calibri"/>
          <w:sz w:val="22"/>
          <w:szCs w:val="22"/>
        </w:rPr>
        <w:fldChar w:fldCharType="separate"/>
      </w:r>
      <w:r w:rsidR="00FB3ADE">
        <w:rPr>
          <w:rFonts w:ascii="Calibri" w:eastAsia="Calibri" w:hAnsi="Calibri"/>
          <w:sz w:val="22"/>
          <w:szCs w:val="22"/>
        </w:rPr>
        <w:fldChar w:fldCharType="begin"/>
      </w:r>
      <w:r w:rsidR="00FB3ADE">
        <w:rPr>
          <w:rFonts w:ascii="Calibri" w:eastAsia="Calibri" w:hAnsi="Calibri"/>
          <w:sz w:val="22"/>
          <w:szCs w:val="22"/>
        </w:rPr>
        <w:instrText xml:space="preserve"> INCLUDEPICTURE  "cid:image003.jpg@01D52205.17CE3AF0" \* MERGEFORMATINET </w:instrText>
      </w:r>
      <w:r w:rsidR="00FB3ADE">
        <w:rPr>
          <w:rFonts w:ascii="Calibri" w:eastAsia="Calibri" w:hAnsi="Calibri"/>
          <w:sz w:val="22"/>
          <w:szCs w:val="22"/>
        </w:rPr>
        <w:fldChar w:fldCharType="separate"/>
      </w:r>
      <w:r w:rsidR="00D86D31">
        <w:rPr>
          <w:rFonts w:ascii="Calibri" w:eastAsia="Calibri" w:hAnsi="Calibri"/>
          <w:sz w:val="22"/>
          <w:szCs w:val="22"/>
        </w:rPr>
        <w:fldChar w:fldCharType="begin"/>
      </w:r>
      <w:r w:rsidR="00D86D31">
        <w:rPr>
          <w:rFonts w:ascii="Calibri" w:eastAsia="Calibri" w:hAnsi="Calibri"/>
          <w:sz w:val="22"/>
          <w:szCs w:val="22"/>
        </w:rPr>
        <w:instrText xml:space="preserve"> INCLUDEPICTURE  "cid:image003.jpg@01D52205.17CE3AF0" \* MERGEFORMATINET </w:instrText>
      </w:r>
      <w:r w:rsidR="00D86D31">
        <w:rPr>
          <w:rFonts w:ascii="Calibri" w:eastAsia="Calibri" w:hAnsi="Calibri"/>
          <w:sz w:val="22"/>
          <w:szCs w:val="22"/>
        </w:rPr>
        <w:fldChar w:fldCharType="separate"/>
      </w:r>
      <w:r w:rsidR="002E5CBA">
        <w:rPr>
          <w:rFonts w:ascii="Calibri" w:eastAsia="Calibri" w:hAnsi="Calibri"/>
          <w:sz w:val="22"/>
          <w:szCs w:val="22"/>
        </w:rPr>
        <w:fldChar w:fldCharType="begin"/>
      </w:r>
      <w:r w:rsidR="002E5CBA">
        <w:rPr>
          <w:rFonts w:ascii="Calibri" w:eastAsia="Calibri" w:hAnsi="Calibri"/>
          <w:sz w:val="22"/>
          <w:szCs w:val="22"/>
        </w:rPr>
        <w:instrText xml:space="preserve"> INCLUDEPICTURE  "cid:image003.jpg@01D52205.17CE3AF0" \* MERGEFORMATINET </w:instrText>
      </w:r>
      <w:r w:rsidR="002E5CBA">
        <w:rPr>
          <w:rFonts w:ascii="Calibri" w:eastAsia="Calibri" w:hAnsi="Calibri"/>
          <w:sz w:val="22"/>
          <w:szCs w:val="22"/>
        </w:rPr>
        <w:fldChar w:fldCharType="separate"/>
      </w:r>
      <w:r w:rsidR="00BA725E">
        <w:rPr>
          <w:rFonts w:ascii="Calibri" w:eastAsia="Calibri" w:hAnsi="Calibri"/>
          <w:sz w:val="22"/>
          <w:szCs w:val="22"/>
        </w:rPr>
        <w:fldChar w:fldCharType="begin"/>
      </w:r>
      <w:r w:rsidR="00BA725E">
        <w:rPr>
          <w:rFonts w:ascii="Calibri" w:eastAsia="Calibri" w:hAnsi="Calibri"/>
          <w:sz w:val="22"/>
          <w:szCs w:val="22"/>
        </w:rPr>
        <w:instrText xml:space="preserve"> INCLUDEPICTURE  "cid:image003.jpg@01D52205.17CE3AF0" \* MERGEFORMATINET </w:instrText>
      </w:r>
      <w:r w:rsidR="00BA725E">
        <w:rPr>
          <w:rFonts w:ascii="Calibri" w:eastAsia="Calibri" w:hAnsi="Calibri"/>
          <w:sz w:val="22"/>
          <w:szCs w:val="22"/>
        </w:rPr>
        <w:fldChar w:fldCharType="separate"/>
      </w:r>
      <w:r w:rsidR="00FA722F">
        <w:rPr>
          <w:rFonts w:ascii="Calibri" w:eastAsia="Calibri" w:hAnsi="Calibri"/>
          <w:sz w:val="22"/>
          <w:szCs w:val="22"/>
        </w:rPr>
        <w:fldChar w:fldCharType="begin"/>
      </w:r>
      <w:r w:rsidR="00FA722F">
        <w:rPr>
          <w:rFonts w:ascii="Calibri" w:eastAsia="Calibri" w:hAnsi="Calibri"/>
          <w:sz w:val="22"/>
          <w:szCs w:val="22"/>
        </w:rPr>
        <w:instrText xml:space="preserve"> INCLUDEPICTURE  "cid:image003.jpg@01D52205.17CE3AF0" \* MERGEFORMATINET </w:instrText>
      </w:r>
      <w:r w:rsidR="00FA722F">
        <w:rPr>
          <w:rFonts w:ascii="Calibri" w:eastAsia="Calibri" w:hAnsi="Calibri"/>
          <w:sz w:val="22"/>
          <w:szCs w:val="22"/>
        </w:rPr>
        <w:fldChar w:fldCharType="separate"/>
      </w:r>
      <w:r w:rsidR="0030291B">
        <w:rPr>
          <w:rFonts w:ascii="Calibri" w:eastAsia="Calibri" w:hAnsi="Calibri"/>
          <w:sz w:val="22"/>
          <w:szCs w:val="22"/>
        </w:rPr>
        <w:fldChar w:fldCharType="begin"/>
      </w:r>
      <w:r w:rsidR="0030291B">
        <w:rPr>
          <w:rFonts w:ascii="Calibri" w:eastAsia="Calibri" w:hAnsi="Calibri"/>
          <w:sz w:val="22"/>
          <w:szCs w:val="22"/>
        </w:rPr>
        <w:instrText xml:space="preserve"> INCLUDEPICTURE  "cid:image003.jpg@01D52205.17CE3AF0" \* MERGEFORMATINET </w:instrText>
      </w:r>
      <w:r w:rsidR="0030291B">
        <w:rPr>
          <w:rFonts w:ascii="Calibri" w:eastAsia="Calibri" w:hAnsi="Calibri"/>
          <w:sz w:val="22"/>
          <w:szCs w:val="22"/>
        </w:rPr>
        <w:fldChar w:fldCharType="separate"/>
      </w:r>
      <w:r w:rsidR="00174C1C">
        <w:rPr>
          <w:rFonts w:ascii="Calibri" w:eastAsia="Calibri" w:hAnsi="Calibri"/>
          <w:sz w:val="22"/>
          <w:szCs w:val="22"/>
        </w:rPr>
        <w:fldChar w:fldCharType="begin"/>
      </w:r>
      <w:r w:rsidR="00174C1C">
        <w:rPr>
          <w:rFonts w:ascii="Calibri" w:eastAsia="Calibri" w:hAnsi="Calibri"/>
          <w:sz w:val="22"/>
          <w:szCs w:val="22"/>
        </w:rPr>
        <w:instrText xml:space="preserve"> INCLUDEPICTURE  "cid:image003.jpg@01D52205.17CE3AF0" \* MERGEFORMATINET </w:instrText>
      </w:r>
      <w:r w:rsidR="00174C1C">
        <w:rPr>
          <w:rFonts w:ascii="Calibri" w:eastAsia="Calibri" w:hAnsi="Calibri"/>
          <w:sz w:val="22"/>
          <w:szCs w:val="22"/>
        </w:rPr>
        <w:fldChar w:fldCharType="separate"/>
      </w:r>
      <w:r w:rsidR="009D517B">
        <w:rPr>
          <w:rFonts w:ascii="Calibri" w:eastAsia="Calibri" w:hAnsi="Calibri"/>
          <w:sz w:val="22"/>
          <w:szCs w:val="22"/>
        </w:rPr>
        <w:fldChar w:fldCharType="begin"/>
      </w:r>
      <w:r w:rsidR="009D517B">
        <w:rPr>
          <w:rFonts w:ascii="Calibri" w:eastAsia="Calibri" w:hAnsi="Calibri"/>
          <w:sz w:val="22"/>
          <w:szCs w:val="22"/>
        </w:rPr>
        <w:instrText xml:space="preserve"> INCLUDEPICTURE  "cid:image003.jpg@01D52205.17CE3AF0" \* MERGEFORMATINET </w:instrText>
      </w:r>
      <w:r w:rsidR="009D517B">
        <w:rPr>
          <w:rFonts w:ascii="Calibri" w:eastAsia="Calibri" w:hAnsi="Calibri"/>
          <w:sz w:val="22"/>
          <w:szCs w:val="22"/>
        </w:rPr>
        <w:fldChar w:fldCharType="separate"/>
      </w:r>
      <w:r w:rsidR="00986E5D">
        <w:rPr>
          <w:rFonts w:ascii="Calibri" w:eastAsia="Calibri" w:hAnsi="Calibri"/>
          <w:sz w:val="22"/>
          <w:szCs w:val="22"/>
        </w:rPr>
        <w:fldChar w:fldCharType="begin"/>
      </w:r>
      <w:r w:rsidR="00986E5D">
        <w:rPr>
          <w:rFonts w:ascii="Calibri" w:eastAsia="Calibri" w:hAnsi="Calibri"/>
          <w:sz w:val="22"/>
          <w:szCs w:val="22"/>
        </w:rPr>
        <w:instrText xml:space="preserve"> INCLUDEPICTURE  "cid:image003.jpg@01D52205.17CE3AF0" \* MERGEFORMATINET </w:instrText>
      </w:r>
      <w:r w:rsidR="00986E5D">
        <w:rPr>
          <w:rFonts w:ascii="Calibri" w:eastAsia="Calibri" w:hAnsi="Calibri"/>
          <w:sz w:val="22"/>
          <w:szCs w:val="22"/>
        </w:rPr>
        <w:fldChar w:fldCharType="separate"/>
      </w:r>
      <w:r w:rsidR="00354F65">
        <w:rPr>
          <w:rFonts w:ascii="Calibri" w:eastAsia="Calibri" w:hAnsi="Calibri"/>
          <w:sz w:val="22"/>
          <w:szCs w:val="22"/>
        </w:rPr>
        <w:fldChar w:fldCharType="begin"/>
      </w:r>
      <w:r w:rsidR="00354F65">
        <w:rPr>
          <w:rFonts w:ascii="Calibri" w:eastAsia="Calibri" w:hAnsi="Calibri"/>
          <w:sz w:val="22"/>
          <w:szCs w:val="22"/>
        </w:rPr>
        <w:instrText xml:space="preserve"> INCLUDEPICTURE  "cid:image003.jpg@01D52205.17CE3AF0" \* MERGEFORMATINET </w:instrText>
      </w:r>
      <w:r w:rsidR="00354F65">
        <w:rPr>
          <w:rFonts w:ascii="Calibri" w:eastAsia="Calibri" w:hAnsi="Calibri"/>
          <w:sz w:val="22"/>
          <w:szCs w:val="22"/>
        </w:rPr>
        <w:fldChar w:fldCharType="separate"/>
      </w:r>
      <w:r w:rsidR="00E80C5B">
        <w:rPr>
          <w:rFonts w:ascii="Calibri" w:eastAsia="Calibri" w:hAnsi="Calibri"/>
          <w:sz w:val="22"/>
          <w:szCs w:val="22"/>
        </w:rPr>
        <w:fldChar w:fldCharType="begin"/>
      </w:r>
      <w:r w:rsidR="00E80C5B">
        <w:rPr>
          <w:rFonts w:ascii="Calibri" w:eastAsia="Calibri" w:hAnsi="Calibri"/>
          <w:sz w:val="22"/>
          <w:szCs w:val="22"/>
        </w:rPr>
        <w:instrText xml:space="preserve"> INCLUDEPICTURE  "cid:image003.jpg@01D52205.17CE3AF0" \* MERGEFORMATINET </w:instrText>
      </w:r>
      <w:r w:rsidR="00E80C5B">
        <w:rPr>
          <w:rFonts w:ascii="Calibri" w:eastAsia="Calibri" w:hAnsi="Calibri"/>
          <w:sz w:val="22"/>
          <w:szCs w:val="22"/>
        </w:rPr>
        <w:fldChar w:fldCharType="separate"/>
      </w:r>
      <w:r w:rsidR="00A65437">
        <w:rPr>
          <w:rFonts w:ascii="Calibri" w:eastAsia="Calibri" w:hAnsi="Calibri"/>
          <w:sz w:val="22"/>
          <w:szCs w:val="22"/>
        </w:rPr>
        <w:fldChar w:fldCharType="begin"/>
      </w:r>
      <w:r w:rsidR="00A65437">
        <w:rPr>
          <w:rFonts w:ascii="Calibri" w:eastAsia="Calibri" w:hAnsi="Calibri"/>
          <w:sz w:val="22"/>
          <w:szCs w:val="22"/>
        </w:rPr>
        <w:instrText xml:space="preserve"> INCLUDEPICTURE  "cid:image003.jpg@01D52205.17CE3AF0" \* MERGEFORMATINET </w:instrText>
      </w:r>
      <w:r w:rsidR="00A65437">
        <w:rPr>
          <w:rFonts w:ascii="Calibri" w:eastAsia="Calibri" w:hAnsi="Calibri"/>
          <w:sz w:val="22"/>
          <w:szCs w:val="22"/>
        </w:rPr>
        <w:fldChar w:fldCharType="separate"/>
      </w:r>
      <w:r w:rsidR="002911AF">
        <w:rPr>
          <w:rFonts w:ascii="Calibri" w:eastAsia="Calibri" w:hAnsi="Calibri"/>
          <w:sz w:val="22"/>
          <w:szCs w:val="22"/>
        </w:rPr>
        <w:fldChar w:fldCharType="begin"/>
      </w:r>
      <w:r w:rsidR="002911AF">
        <w:rPr>
          <w:rFonts w:ascii="Calibri" w:eastAsia="Calibri" w:hAnsi="Calibri"/>
          <w:sz w:val="22"/>
          <w:szCs w:val="22"/>
        </w:rPr>
        <w:instrText xml:space="preserve"> INCLUDEPICTURE  "cid:image003.jpg@01D52205.17CE3AF0" \* MERGEFORMATINET </w:instrText>
      </w:r>
      <w:r w:rsidR="002911AF">
        <w:rPr>
          <w:rFonts w:ascii="Calibri" w:eastAsia="Calibri" w:hAnsi="Calibri"/>
          <w:sz w:val="22"/>
          <w:szCs w:val="22"/>
        </w:rPr>
        <w:fldChar w:fldCharType="separate"/>
      </w:r>
      <w:r w:rsidR="001B2E07">
        <w:rPr>
          <w:rFonts w:ascii="Calibri" w:eastAsia="Calibri" w:hAnsi="Calibri"/>
          <w:sz w:val="22"/>
          <w:szCs w:val="22"/>
        </w:rPr>
        <w:fldChar w:fldCharType="begin"/>
      </w:r>
      <w:r w:rsidR="001B2E07">
        <w:rPr>
          <w:rFonts w:ascii="Calibri" w:eastAsia="Calibri" w:hAnsi="Calibri"/>
          <w:sz w:val="22"/>
          <w:szCs w:val="22"/>
        </w:rPr>
        <w:instrText xml:space="preserve"> INCLUDEPICTURE  "cid:image003.jpg@01D52205.17CE3AF0" \* MERGEFORMATINET </w:instrText>
      </w:r>
      <w:r w:rsidR="001B2E07">
        <w:rPr>
          <w:rFonts w:ascii="Calibri" w:eastAsia="Calibri" w:hAnsi="Calibri"/>
          <w:sz w:val="22"/>
          <w:szCs w:val="22"/>
        </w:rPr>
        <w:fldChar w:fldCharType="separate"/>
      </w:r>
      <w:r w:rsidR="002B4B27">
        <w:rPr>
          <w:rFonts w:ascii="Calibri" w:eastAsia="Calibri" w:hAnsi="Calibri"/>
          <w:sz w:val="22"/>
          <w:szCs w:val="22"/>
        </w:rPr>
        <w:fldChar w:fldCharType="begin"/>
      </w:r>
      <w:r w:rsidR="002B4B27">
        <w:rPr>
          <w:rFonts w:ascii="Calibri" w:eastAsia="Calibri" w:hAnsi="Calibri"/>
          <w:sz w:val="22"/>
          <w:szCs w:val="22"/>
        </w:rPr>
        <w:instrText xml:space="preserve"> INCLUDEPICTURE  "cid:image003.jpg@01D52205.17CE3AF0" \* MERGEFORMATINET </w:instrText>
      </w:r>
      <w:r w:rsidR="002B4B27">
        <w:rPr>
          <w:rFonts w:ascii="Calibri" w:eastAsia="Calibri" w:hAnsi="Calibri"/>
          <w:sz w:val="22"/>
          <w:szCs w:val="22"/>
        </w:rPr>
        <w:fldChar w:fldCharType="separate"/>
      </w:r>
      <w:r w:rsidR="00677CCF">
        <w:rPr>
          <w:rFonts w:ascii="Calibri" w:eastAsia="Calibri" w:hAnsi="Calibri"/>
          <w:sz w:val="22"/>
          <w:szCs w:val="22"/>
        </w:rPr>
        <w:fldChar w:fldCharType="begin"/>
      </w:r>
      <w:r w:rsidR="00677CCF">
        <w:rPr>
          <w:rFonts w:ascii="Calibri" w:eastAsia="Calibri" w:hAnsi="Calibri"/>
          <w:sz w:val="22"/>
          <w:szCs w:val="22"/>
        </w:rPr>
        <w:instrText xml:space="preserve"> INCLUDEPICTURE  "cid:image003.jpg@01D52205.17CE3AF0" \* MERGEFORMATINET </w:instrText>
      </w:r>
      <w:r w:rsidR="00677CCF">
        <w:rPr>
          <w:rFonts w:ascii="Calibri" w:eastAsia="Calibri" w:hAnsi="Calibri"/>
          <w:sz w:val="22"/>
          <w:szCs w:val="22"/>
        </w:rPr>
        <w:fldChar w:fldCharType="separate"/>
      </w:r>
      <w:r w:rsidR="003E10C6">
        <w:rPr>
          <w:rFonts w:ascii="Calibri" w:eastAsia="Calibri" w:hAnsi="Calibri"/>
          <w:sz w:val="22"/>
          <w:szCs w:val="22"/>
        </w:rPr>
        <w:fldChar w:fldCharType="begin"/>
      </w:r>
      <w:r w:rsidR="003E10C6">
        <w:rPr>
          <w:rFonts w:ascii="Calibri" w:eastAsia="Calibri" w:hAnsi="Calibri"/>
          <w:sz w:val="22"/>
          <w:szCs w:val="22"/>
        </w:rPr>
        <w:instrText xml:space="preserve"> INCLUDEPICTURE  "cid:image003.jpg@01D52205.17CE3AF0" \* MERGEFORMATINET </w:instrText>
      </w:r>
      <w:r w:rsidR="003E10C6">
        <w:rPr>
          <w:rFonts w:ascii="Calibri" w:eastAsia="Calibri" w:hAnsi="Calibri"/>
          <w:sz w:val="22"/>
          <w:szCs w:val="22"/>
        </w:rPr>
        <w:fldChar w:fldCharType="separate"/>
      </w:r>
      <w:r w:rsidR="004975B7">
        <w:rPr>
          <w:rFonts w:ascii="Calibri" w:eastAsia="Calibri" w:hAnsi="Calibri"/>
          <w:sz w:val="22"/>
          <w:szCs w:val="22"/>
        </w:rPr>
        <w:fldChar w:fldCharType="begin"/>
      </w:r>
      <w:r w:rsidR="004975B7">
        <w:rPr>
          <w:rFonts w:ascii="Calibri" w:eastAsia="Calibri" w:hAnsi="Calibri"/>
          <w:sz w:val="22"/>
          <w:szCs w:val="22"/>
        </w:rPr>
        <w:instrText xml:space="preserve"> INCLUDEPICTURE  "cid:image003.jpg@01D52205.17CE3AF0" \* MERGEFORMATINET </w:instrText>
      </w:r>
      <w:r w:rsidR="004975B7">
        <w:rPr>
          <w:rFonts w:ascii="Calibri" w:eastAsia="Calibri" w:hAnsi="Calibri"/>
          <w:sz w:val="22"/>
          <w:szCs w:val="22"/>
        </w:rPr>
        <w:fldChar w:fldCharType="separate"/>
      </w:r>
      <w:r w:rsidR="00961013">
        <w:rPr>
          <w:rFonts w:ascii="Calibri" w:eastAsia="Calibri" w:hAnsi="Calibri"/>
          <w:sz w:val="22"/>
          <w:szCs w:val="22"/>
        </w:rPr>
        <w:fldChar w:fldCharType="begin"/>
      </w:r>
      <w:r w:rsidR="00961013">
        <w:rPr>
          <w:rFonts w:ascii="Calibri" w:eastAsia="Calibri" w:hAnsi="Calibri"/>
          <w:sz w:val="22"/>
          <w:szCs w:val="22"/>
        </w:rPr>
        <w:instrText xml:space="preserve"> INCLUDEPICTURE  "cid:image003.jpg@01D52205.17CE3AF0" \* MERGEFORMATINET </w:instrText>
      </w:r>
      <w:r w:rsidR="00961013">
        <w:rPr>
          <w:rFonts w:ascii="Calibri" w:eastAsia="Calibri" w:hAnsi="Calibri"/>
          <w:sz w:val="22"/>
          <w:szCs w:val="22"/>
        </w:rPr>
        <w:fldChar w:fldCharType="separate"/>
      </w:r>
      <w:r w:rsidR="00B95E1E">
        <w:rPr>
          <w:rFonts w:ascii="Calibri" w:eastAsia="Calibri" w:hAnsi="Calibri"/>
          <w:sz w:val="22"/>
          <w:szCs w:val="22"/>
        </w:rPr>
        <w:fldChar w:fldCharType="begin"/>
      </w:r>
      <w:r w:rsidR="00B95E1E">
        <w:rPr>
          <w:rFonts w:ascii="Calibri" w:eastAsia="Calibri" w:hAnsi="Calibri"/>
          <w:sz w:val="22"/>
          <w:szCs w:val="22"/>
        </w:rPr>
        <w:instrText xml:space="preserve"> INCLUDEPICTURE  "cid:image003.jpg@01D52205.17CE3AF0" \* MERGEFORMATINET </w:instrText>
      </w:r>
      <w:r w:rsidR="00B95E1E">
        <w:rPr>
          <w:rFonts w:ascii="Calibri" w:eastAsia="Calibri" w:hAnsi="Calibri"/>
          <w:sz w:val="22"/>
          <w:szCs w:val="22"/>
        </w:rPr>
        <w:fldChar w:fldCharType="separate"/>
      </w:r>
      <w:r w:rsidR="0045221C">
        <w:rPr>
          <w:rFonts w:ascii="Calibri" w:eastAsia="Calibri" w:hAnsi="Calibri"/>
          <w:sz w:val="22"/>
          <w:szCs w:val="22"/>
        </w:rPr>
        <w:fldChar w:fldCharType="begin"/>
      </w:r>
      <w:r w:rsidR="0045221C">
        <w:rPr>
          <w:rFonts w:ascii="Calibri" w:eastAsia="Calibri" w:hAnsi="Calibri"/>
          <w:sz w:val="22"/>
          <w:szCs w:val="22"/>
        </w:rPr>
        <w:instrText xml:space="preserve"> INCLUDEPICTURE  "cid:image003.jpg@01D52205.17CE3AF0" \* MERGEFORMATINET </w:instrText>
      </w:r>
      <w:r w:rsidR="0045221C">
        <w:rPr>
          <w:rFonts w:ascii="Calibri" w:eastAsia="Calibri" w:hAnsi="Calibri"/>
          <w:sz w:val="22"/>
          <w:szCs w:val="22"/>
        </w:rPr>
        <w:fldChar w:fldCharType="separate"/>
      </w:r>
      <w:r w:rsidR="0088185F">
        <w:rPr>
          <w:rFonts w:ascii="Calibri" w:eastAsia="Calibri" w:hAnsi="Calibri"/>
          <w:sz w:val="22"/>
          <w:szCs w:val="22"/>
        </w:rPr>
        <w:fldChar w:fldCharType="begin"/>
      </w:r>
      <w:r w:rsidR="0088185F">
        <w:rPr>
          <w:rFonts w:ascii="Calibri" w:eastAsia="Calibri" w:hAnsi="Calibri"/>
          <w:sz w:val="22"/>
          <w:szCs w:val="22"/>
        </w:rPr>
        <w:instrText xml:space="preserve"> INCLUDEPICTURE  "cid:image003.jpg@01D52205.17CE3AF0" \* MERGEFORMATINET </w:instrText>
      </w:r>
      <w:r w:rsidR="0088185F">
        <w:rPr>
          <w:rFonts w:ascii="Calibri" w:eastAsia="Calibri" w:hAnsi="Calibri"/>
          <w:sz w:val="22"/>
          <w:szCs w:val="22"/>
        </w:rPr>
        <w:fldChar w:fldCharType="separate"/>
      </w:r>
      <w:r w:rsidR="00A56901">
        <w:rPr>
          <w:rFonts w:ascii="Calibri" w:eastAsia="Calibri" w:hAnsi="Calibri"/>
          <w:sz w:val="22"/>
          <w:szCs w:val="22"/>
        </w:rPr>
        <w:fldChar w:fldCharType="begin"/>
      </w:r>
      <w:r w:rsidR="00A56901">
        <w:rPr>
          <w:rFonts w:ascii="Calibri" w:eastAsia="Calibri" w:hAnsi="Calibri"/>
          <w:sz w:val="22"/>
          <w:szCs w:val="22"/>
        </w:rPr>
        <w:instrText xml:space="preserve"> INCLUDEPICTURE  "cid:image003.jpg@01D52205.17CE3AF0" \* MERGEFORMATINET </w:instrText>
      </w:r>
      <w:r w:rsidR="00A56901">
        <w:rPr>
          <w:rFonts w:ascii="Calibri" w:eastAsia="Calibri" w:hAnsi="Calibri"/>
          <w:sz w:val="22"/>
          <w:szCs w:val="22"/>
        </w:rPr>
        <w:fldChar w:fldCharType="separate"/>
      </w:r>
      <w:r w:rsidR="00A24DF7">
        <w:rPr>
          <w:rFonts w:ascii="Calibri" w:eastAsia="Calibri" w:hAnsi="Calibri"/>
          <w:sz w:val="22"/>
          <w:szCs w:val="22"/>
        </w:rPr>
        <w:fldChar w:fldCharType="begin"/>
      </w:r>
      <w:r w:rsidR="00A24DF7">
        <w:rPr>
          <w:rFonts w:ascii="Calibri" w:eastAsia="Calibri" w:hAnsi="Calibri"/>
          <w:sz w:val="22"/>
          <w:szCs w:val="22"/>
        </w:rPr>
        <w:instrText xml:space="preserve"> INCLUDEPICTURE  "cid:image003.jpg@01D52205.17CE3AF0" \* MERGEFORMATINET </w:instrText>
      </w:r>
      <w:r w:rsidR="00A24DF7">
        <w:rPr>
          <w:rFonts w:ascii="Calibri" w:eastAsia="Calibri" w:hAnsi="Calibri"/>
          <w:sz w:val="22"/>
          <w:szCs w:val="22"/>
        </w:rPr>
        <w:fldChar w:fldCharType="separate"/>
      </w:r>
      <w:r w:rsidR="00D344A0">
        <w:rPr>
          <w:rFonts w:ascii="Calibri" w:eastAsia="Calibri" w:hAnsi="Calibri"/>
          <w:sz w:val="22"/>
          <w:szCs w:val="22"/>
        </w:rPr>
        <w:fldChar w:fldCharType="begin"/>
      </w:r>
      <w:r w:rsidR="00D344A0">
        <w:rPr>
          <w:rFonts w:ascii="Calibri" w:eastAsia="Calibri" w:hAnsi="Calibri"/>
          <w:sz w:val="22"/>
          <w:szCs w:val="22"/>
        </w:rPr>
        <w:instrText xml:space="preserve"> INCLUDEPICTURE  "cid:image003.jpg@01D52205.17CE3AF0" \* MERGEFORMATINET </w:instrText>
      </w:r>
      <w:r w:rsidR="00D344A0">
        <w:rPr>
          <w:rFonts w:ascii="Calibri" w:eastAsia="Calibri" w:hAnsi="Calibri"/>
          <w:sz w:val="22"/>
          <w:szCs w:val="22"/>
        </w:rPr>
        <w:fldChar w:fldCharType="separate"/>
      </w:r>
      <w:r w:rsidR="003A3210">
        <w:rPr>
          <w:rFonts w:ascii="Calibri" w:eastAsia="Calibri" w:hAnsi="Calibri"/>
          <w:sz w:val="22"/>
          <w:szCs w:val="22"/>
        </w:rPr>
        <w:fldChar w:fldCharType="begin"/>
      </w:r>
      <w:r w:rsidR="003A3210">
        <w:rPr>
          <w:rFonts w:ascii="Calibri" w:eastAsia="Calibri" w:hAnsi="Calibri"/>
          <w:sz w:val="22"/>
          <w:szCs w:val="22"/>
        </w:rPr>
        <w:instrText xml:space="preserve"> INCLUDEPICTURE  "cid:image003.jpg@01D52205.17CE3AF0" \* MERGEFORMATINET </w:instrText>
      </w:r>
      <w:r w:rsidR="003A3210">
        <w:rPr>
          <w:rFonts w:ascii="Calibri" w:eastAsia="Calibri" w:hAnsi="Calibri"/>
          <w:sz w:val="22"/>
          <w:szCs w:val="22"/>
        </w:rPr>
        <w:fldChar w:fldCharType="separate"/>
      </w:r>
      <w:r w:rsidR="003F5C69">
        <w:rPr>
          <w:rFonts w:ascii="Calibri" w:eastAsia="Calibri" w:hAnsi="Calibri"/>
          <w:sz w:val="22"/>
          <w:szCs w:val="22"/>
        </w:rPr>
        <w:fldChar w:fldCharType="begin"/>
      </w:r>
      <w:r w:rsidR="003F5C69">
        <w:rPr>
          <w:rFonts w:ascii="Calibri" w:eastAsia="Calibri" w:hAnsi="Calibri"/>
          <w:sz w:val="22"/>
          <w:szCs w:val="22"/>
        </w:rPr>
        <w:instrText xml:space="preserve"> INCLUDEPICTURE  "cid:image003.jpg@01D52205.17CE3AF0" \* MERGEFORMATINET </w:instrText>
      </w:r>
      <w:r w:rsidR="003F5C69">
        <w:rPr>
          <w:rFonts w:ascii="Calibri" w:eastAsia="Calibri" w:hAnsi="Calibri"/>
          <w:sz w:val="22"/>
          <w:szCs w:val="22"/>
        </w:rPr>
        <w:fldChar w:fldCharType="separate"/>
      </w:r>
      <w:r w:rsidR="00A24EDB">
        <w:rPr>
          <w:rFonts w:ascii="Calibri" w:eastAsia="Calibri" w:hAnsi="Calibri"/>
          <w:sz w:val="22"/>
          <w:szCs w:val="22"/>
        </w:rPr>
        <w:fldChar w:fldCharType="begin"/>
      </w:r>
      <w:r w:rsidR="00A24EDB">
        <w:rPr>
          <w:rFonts w:ascii="Calibri" w:eastAsia="Calibri" w:hAnsi="Calibri"/>
          <w:sz w:val="22"/>
          <w:szCs w:val="22"/>
        </w:rPr>
        <w:instrText xml:space="preserve"> INCLUDEPICTURE  "cid:image003.jpg@01D52205.17CE3AF0" \* MERGEFORMATINET </w:instrText>
      </w:r>
      <w:r w:rsidR="00A24EDB">
        <w:rPr>
          <w:rFonts w:ascii="Calibri" w:eastAsia="Calibri" w:hAnsi="Calibri"/>
          <w:sz w:val="22"/>
          <w:szCs w:val="22"/>
        </w:rPr>
        <w:fldChar w:fldCharType="separate"/>
      </w:r>
      <w:r w:rsidR="000719DC">
        <w:rPr>
          <w:rFonts w:ascii="Calibri" w:eastAsia="Calibri" w:hAnsi="Calibri"/>
          <w:sz w:val="22"/>
          <w:szCs w:val="22"/>
        </w:rPr>
        <w:fldChar w:fldCharType="begin"/>
      </w:r>
      <w:r w:rsidR="000719DC">
        <w:rPr>
          <w:rFonts w:ascii="Calibri" w:eastAsia="Calibri" w:hAnsi="Calibri"/>
          <w:sz w:val="22"/>
          <w:szCs w:val="22"/>
        </w:rPr>
        <w:instrText xml:space="preserve"> INCLUDEPICTURE  "cid:image003.jpg@01D52205.17CE3AF0" \* MERGEFORMATINET </w:instrText>
      </w:r>
      <w:r w:rsidR="000719DC">
        <w:rPr>
          <w:rFonts w:ascii="Calibri" w:eastAsia="Calibri" w:hAnsi="Calibri"/>
          <w:sz w:val="22"/>
          <w:szCs w:val="22"/>
        </w:rPr>
        <w:fldChar w:fldCharType="separate"/>
      </w:r>
      <w:r w:rsidR="002A6B46">
        <w:rPr>
          <w:rFonts w:ascii="Calibri" w:eastAsia="Calibri" w:hAnsi="Calibri"/>
          <w:sz w:val="22"/>
          <w:szCs w:val="22"/>
        </w:rPr>
        <w:fldChar w:fldCharType="begin"/>
      </w:r>
      <w:r w:rsidR="002A6B46">
        <w:rPr>
          <w:rFonts w:ascii="Calibri" w:eastAsia="Calibri" w:hAnsi="Calibri"/>
          <w:sz w:val="22"/>
          <w:szCs w:val="22"/>
        </w:rPr>
        <w:instrText xml:space="preserve"> INCLUDEPICTURE  "cid:image003.jpg@01D52205.17CE3AF0" \* MERGEFORMATINET </w:instrText>
      </w:r>
      <w:r w:rsidR="002A6B46">
        <w:rPr>
          <w:rFonts w:ascii="Calibri" w:eastAsia="Calibri" w:hAnsi="Calibri"/>
          <w:sz w:val="22"/>
          <w:szCs w:val="22"/>
        </w:rPr>
        <w:fldChar w:fldCharType="separate"/>
      </w:r>
      <w:r w:rsidR="003C4753">
        <w:rPr>
          <w:rFonts w:ascii="Calibri" w:eastAsia="Calibri" w:hAnsi="Calibri"/>
          <w:sz w:val="22"/>
          <w:szCs w:val="22"/>
        </w:rPr>
        <w:fldChar w:fldCharType="begin"/>
      </w:r>
      <w:r w:rsidR="003C4753">
        <w:rPr>
          <w:rFonts w:ascii="Calibri" w:eastAsia="Calibri" w:hAnsi="Calibri"/>
          <w:sz w:val="22"/>
          <w:szCs w:val="22"/>
        </w:rPr>
        <w:instrText xml:space="preserve"> INCLUDEPICTURE  "cid:image003.jpg@01D52205.17CE3AF0" \* MERGEFORMATINET </w:instrText>
      </w:r>
      <w:r w:rsidR="003C4753">
        <w:rPr>
          <w:rFonts w:ascii="Calibri" w:eastAsia="Calibri" w:hAnsi="Calibri"/>
          <w:sz w:val="22"/>
          <w:szCs w:val="22"/>
        </w:rPr>
        <w:fldChar w:fldCharType="separate"/>
      </w:r>
      <w:r w:rsidR="00861D31">
        <w:rPr>
          <w:rFonts w:ascii="Calibri" w:eastAsia="Calibri" w:hAnsi="Calibri"/>
          <w:sz w:val="22"/>
          <w:szCs w:val="22"/>
        </w:rPr>
        <w:fldChar w:fldCharType="begin"/>
      </w:r>
      <w:r w:rsidR="00861D31">
        <w:rPr>
          <w:rFonts w:ascii="Calibri" w:eastAsia="Calibri" w:hAnsi="Calibri"/>
          <w:sz w:val="22"/>
          <w:szCs w:val="22"/>
        </w:rPr>
        <w:instrText xml:space="preserve"> INCLUDEPICTURE  "cid:image003.jpg@01D52205.17CE3AF0" \* MERGEFORMATINET </w:instrText>
      </w:r>
      <w:r w:rsidR="00861D31">
        <w:rPr>
          <w:rFonts w:ascii="Calibri" w:eastAsia="Calibri" w:hAnsi="Calibri"/>
          <w:sz w:val="22"/>
          <w:szCs w:val="22"/>
        </w:rPr>
        <w:fldChar w:fldCharType="separate"/>
      </w:r>
      <w:r w:rsidR="00112A42">
        <w:rPr>
          <w:rFonts w:ascii="Calibri" w:eastAsia="Calibri" w:hAnsi="Calibri"/>
          <w:sz w:val="22"/>
          <w:szCs w:val="22"/>
        </w:rPr>
        <w:fldChar w:fldCharType="begin"/>
      </w:r>
      <w:r w:rsidR="00112A42">
        <w:rPr>
          <w:rFonts w:ascii="Calibri" w:eastAsia="Calibri" w:hAnsi="Calibri"/>
          <w:sz w:val="22"/>
          <w:szCs w:val="22"/>
        </w:rPr>
        <w:instrText xml:space="preserve"> INCLUDEPICTURE  "cid:image003.jpg@01D52205.17CE3AF0" \* MERGEFORMATINET </w:instrText>
      </w:r>
      <w:r w:rsidR="00112A42">
        <w:rPr>
          <w:rFonts w:ascii="Calibri" w:eastAsia="Calibri" w:hAnsi="Calibri"/>
          <w:sz w:val="22"/>
          <w:szCs w:val="22"/>
        </w:rPr>
        <w:fldChar w:fldCharType="separate"/>
      </w:r>
      <w:r w:rsidR="000A08D4">
        <w:rPr>
          <w:rFonts w:ascii="Calibri" w:eastAsia="Calibri" w:hAnsi="Calibri"/>
          <w:sz w:val="22"/>
          <w:szCs w:val="22"/>
        </w:rPr>
        <w:fldChar w:fldCharType="begin"/>
      </w:r>
      <w:r w:rsidR="000A08D4">
        <w:rPr>
          <w:rFonts w:ascii="Calibri" w:eastAsia="Calibri" w:hAnsi="Calibri"/>
          <w:sz w:val="22"/>
          <w:szCs w:val="22"/>
        </w:rPr>
        <w:instrText xml:space="preserve"> INCLUDEPICTURE  "cid:image003.jpg@01D52205.17CE3AF0" \* MERGEFORMATINET </w:instrText>
      </w:r>
      <w:r w:rsidR="000A08D4">
        <w:rPr>
          <w:rFonts w:ascii="Calibri" w:eastAsia="Calibri" w:hAnsi="Calibri"/>
          <w:sz w:val="22"/>
          <w:szCs w:val="22"/>
        </w:rPr>
        <w:fldChar w:fldCharType="separate"/>
      </w:r>
      <w:r w:rsidR="0019738A">
        <w:rPr>
          <w:rFonts w:ascii="Calibri" w:eastAsia="Calibri" w:hAnsi="Calibri"/>
          <w:sz w:val="22"/>
          <w:szCs w:val="22"/>
        </w:rPr>
        <w:fldChar w:fldCharType="begin"/>
      </w:r>
      <w:r w:rsidR="0019738A">
        <w:rPr>
          <w:rFonts w:ascii="Calibri" w:eastAsia="Calibri" w:hAnsi="Calibri"/>
          <w:sz w:val="22"/>
          <w:szCs w:val="22"/>
        </w:rPr>
        <w:instrText xml:space="preserve"> INCLUDEPICTURE  "cid:image003.jpg@01D52205.17CE3AF0" \* MERGEFORMATINET </w:instrText>
      </w:r>
      <w:r w:rsidR="0019738A">
        <w:rPr>
          <w:rFonts w:ascii="Calibri" w:eastAsia="Calibri" w:hAnsi="Calibri"/>
          <w:sz w:val="22"/>
          <w:szCs w:val="22"/>
        </w:rPr>
        <w:fldChar w:fldCharType="separate"/>
      </w:r>
      <w:r w:rsidR="00EC6BD8">
        <w:rPr>
          <w:rFonts w:ascii="Calibri" w:eastAsia="Calibri" w:hAnsi="Calibri"/>
          <w:sz w:val="22"/>
          <w:szCs w:val="22"/>
        </w:rPr>
        <w:fldChar w:fldCharType="begin"/>
      </w:r>
      <w:r w:rsidR="00EC6BD8">
        <w:rPr>
          <w:rFonts w:ascii="Calibri" w:eastAsia="Calibri" w:hAnsi="Calibri"/>
          <w:sz w:val="22"/>
          <w:szCs w:val="22"/>
        </w:rPr>
        <w:instrText xml:space="preserve"> </w:instrText>
      </w:r>
      <w:r w:rsidR="00EC6BD8">
        <w:rPr>
          <w:rFonts w:ascii="Calibri" w:eastAsia="Calibri" w:hAnsi="Calibri"/>
          <w:sz w:val="22"/>
          <w:szCs w:val="22"/>
        </w:rPr>
        <w:instrText>INCLUDEPICTURE  "cid:image003.jpg@01D52205.17CE3AF0" \* MERGEFORMATINET</w:instrText>
      </w:r>
      <w:r w:rsidR="00EC6BD8">
        <w:rPr>
          <w:rFonts w:ascii="Calibri" w:eastAsia="Calibri" w:hAnsi="Calibri"/>
          <w:sz w:val="22"/>
          <w:szCs w:val="22"/>
        </w:rPr>
        <w:instrText xml:space="preserve"> </w:instrText>
      </w:r>
      <w:r w:rsidR="00EC6BD8">
        <w:rPr>
          <w:rFonts w:ascii="Calibri" w:eastAsia="Calibri" w:hAnsi="Calibri"/>
          <w:sz w:val="22"/>
          <w:szCs w:val="22"/>
        </w:rPr>
        <w:fldChar w:fldCharType="separate"/>
      </w:r>
      <w:r w:rsidR="00EC6BD8">
        <w:rPr>
          <w:rFonts w:ascii="Calibri" w:eastAsia="Calibri" w:hAnsi="Calibri"/>
          <w:sz w:val="22"/>
          <w:szCs w:val="22"/>
        </w:rPr>
        <w:pict w14:anchorId="70D2E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2pt;height:265.5pt">
            <v:imagedata r:id="rId20" r:href="rId21"/>
          </v:shape>
        </w:pict>
      </w:r>
      <w:r w:rsidR="00EC6BD8">
        <w:rPr>
          <w:rFonts w:ascii="Calibri" w:eastAsia="Calibri" w:hAnsi="Calibri"/>
          <w:sz w:val="22"/>
          <w:szCs w:val="22"/>
        </w:rPr>
        <w:fldChar w:fldCharType="end"/>
      </w:r>
      <w:r w:rsidR="0019738A">
        <w:rPr>
          <w:rFonts w:ascii="Calibri" w:eastAsia="Calibri" w:hAnsi="Calibri"/>
          <w:sz w:val="22"/>
          <w:szCs w:val="22"/>
        </w:rPr>
        <w:fldChar w:fldCharType="end"/>
      </w:r>
      <w:r w:rsidR="000A08D4">
        <w:rPr>
          <w:rFonts w:ascii="Calibri" w:eastAsia="Calibri" w:hAnsi="Calibri"/>
          <w:sz w:val="22"/>
          <w:szCs w:val="22"/>
        </w:rPr>
        <w:fldChar w:fldCharType="end"/>
      </w:r>
      <w:r w:rsidR="00112A42">
        <w:rPr>
          <w:rFonts w:ascii="Calibri" w:eastAsia="Calibri" w:hAnsi="Calibri"/>
          <w:sz w:val="22"/>
          <w:szCs w:val="22"/>
        </w:rPr>
        <w:fldChar w:fldCharType="end"/>
      </w:r>
      <w:r w:rsidR="00861D31">
        <w:rPr>
          <w:rFonts w:ascii="Calibri" w:eastAsia="Calibri" w:hAnsi="Calibri"/>
          <w:sz w:val="22"/>
          <w:szCs w:val="22"/>
        </w:rPr>
        <w:fldChar w:fldCharType="end"/>
      </w:r>
      <w:r w:rsidR="003C4753">
        <w:rPr>
          <w:rFonts w:ascii="Calibri" w:eastAsia="Calibri" w:hAnsi="Calibri"/>
          <w:sz w:val="22"/>
          <w:szCs w:val="22"/>
        </w:rPr>
        <w:fldChar w:fldCharType="end"/>
      </w:r>
      <w:r w:rsidR="002A6B46">
        <w:rPr>
          <w:rFonts w:ascii="Calibri" w:eastAsia="Calibri" w:hAnsi="Calibri"/>
          <w:sz w:val="22"/>
          <w:szCs w:val="22"/>
        </w:rPr>
        <w:fldChar w:fldCharType="end"/>
      </w:r>
      <w:r w:rsidR="000719DC">
        <w:rPr>
          <w:rFonts w:ascii="Calibri" w:eastAsia="Calibri" w:hAnsi="Calibri"/>
          <w:sz w:val="22"/>
          <w:szCs w:val="22"/>
        </w:rPr>
        <w:fldChar w:fldCharType="end"/>
      </w:r>
      <w:r w:rsidR="00A24EDB">
        <w:rPr>
          <w:rFonts w:ascii="Calibri" w:eastAsia="Calibri" w:hAnsi="Calibri"/>
          <w:sz w:val="22"/>
          <w:szCs w:val="22"/>
        </w:rPr>
        <w:fldChar w:fldCharType="end"/>
      </w:r>
      <w:r w:rsidR="003F5C69">
        <w:rPr>
          <w:rFonts w:ascii="Calibri" w:eastAsia="Calibri" w:hAnsi="Calibri"/>
          <w:sz w:val="22"/>
          <w:szCs w:val="22"/>
        </w:rPr>
        <w:fldChar w:fldCharType="end"/>
      </w:r>
      <w:r w:rsidR="003A3210">
        <w:rPr>
          <w:rFonts w:ascii="Calibri" w:eastAsia="Calibri" w:hAnsi="Calibri"/>
          <w:sz w:val="22"/>
          <w:szCs w:val="22"/>
        </w:rPr>
        <w:fldChar w:fldCharType="end"/>
      </w:r>
      <w:r w:rsidR="00D344A0">
        <w:rPr>
          <w:rFonts w:ascii="Calibri" w:eastAsia="Calibri" w:hAnsi="Calibri"/>
          <w:sz w:val="22"/>
          <w:szCs w:val="22"/>
        </w:rPr>
        <w:fldChar w:fldCharType="end"/>
      </w:r>
      <w:r w:rsidR="00A24DF7">
        <w:rPr>
          <w:rFonts w:ascii="Calibri" w:eastAsia="Calibri" w:hAnsi="Calibri"/>
          <w:sz w:val="22"/>
          <w:szCs w:val="22"/>
        </w:rPr>
        <w:fldChar w:fldCharType="end"/>
      </w:r>
      <w:r w:rsidR="00A56901">
        <w:rPr>
          <w:rFonts w:ascii="Calibri" w:eastAsia="Calibri" w:hAnsi="Calibri"/>
          <w:sz w:val="22"/>
          <w:szCs w:val="22"/>
        </w:rPr>
        <w:fldChar w:fldCharType="end"/>
      </w:r>
      <w:r w:rsidR="0088185F">
        <w:rPr>
          <w:rFonts w:ascii="Calibri" w:eastAsia="Calibri" w:hAnsi="Calibri"/>
          <w:sz w:val="22"/>
          <w:szCs w:val="22"/>
        </w:rPr>
        <w:fldChar w:fldCharType="end"/>
      </w:r>
      <w:r w:rsidR="0045221C">
        <w:rPr>
          <w:rFonts w:ascii="Calibri" w:eastAsia="Calibri" w:hAnsi="Calibri"/>
          <w:sz w:val="22"/>
          <w:szCs w:val="22"/>
        </w:rPr>
        <w:fldChar w:fldCharType="end"/>
      </w:r>
      <w:r w:rsidR="00B95E1E">
        <w:rPr>
          <w:rFonts w:ascii="Calibri" w:eastAsia="Calibri" w:hAnsi="Calibri"/>
          <w:sz w:val="22"/>
          <w:szCs w:val="22"/>
        </w:rPr>
        <w:fldChar w:fldCharType="end"/>
      </w:r>
      <w:r w:rsidR="00961013">
        <w:rPr>
          <w:rFonts w:ascii="Calibri" w:eastAsia="Calibri" w:hAnsi="Calibri"/>
          <w:sz w:val="22"/>
          <w:szCs w:val="22"/>
        </w:rPr>
        <w:fldChar w:fldCharType="end"/>
      </w:r>
      <w:r w:rsidR="004975B7">
        <w:rPr>
          <w:rFonts w:ascii="Calibri" w:eastAsia="Calibri" w:hAnsi="Calibri"/>
          <w:sz w:val="22"/>
          <w:szCs w:val="22"/>
        </w:rPr>
        <w:fldChar w:fldCharType="end"/>
      </w:r>
      <w:r w:rsidR="003E10C6">
        <w:rPr>
          <w:rFonts w:ascii="Calibri" w:eastAsia="Calibri" w:hAnsi="Calibri"/>
          <w:sz w:val="22"/>
          <w:szCs w:val="22"/>
        </w:rPr>
        <w:fldChar w:fldCharType="end"/>
      </w:r>
      <w:r w:rsidR="00677CCF">
        <w:rPr>
          <w:rFonts w:ascii="Calibri" w:eastAsia="Calibri" w:hAnsi="Calibri"/>
          <w:sz w:val="22"/>
          <w:szCs w:val="22"/>
        </w:rPr>
        <w:fldChar w:fldCharType="end"/>
      </w:r>
      <w:r w:rsidR="002B4B27">
        <w:rPr>
          <w:rFonts w:ascii="Calibri" w:eastAsia="Calibri" w:hAnsi="Calibri"/>
          <w:sz w:val="22"/>
          <w:szCs w:val="22"/>
        </w:rPr>
        <w:fldChar w:fldCharType="end"/>
      </w:r>
      <w:r w:rsidR="001B2E07">
        <w:rPr>
          <w:rFonts w:ascii="Calibri" w:eastAsia="Calibri" w:hAnsi="Calibri"/>
          <w:sz w:val="22"/>
          <w:szCs w:val="22"/>
        </w:rPr>
        <w:fldChar w:fldCharType="end"/>
      </w:r>
      <w:r w:rsidR="002911AF">
        <w:rPr>
          <w:rFonts w:ascii="Calibri" w:eastAsia="Calibri" w:hAnsi="Calibri"/>
          <w:sz w:val="22"/>
          <w:szCs w:val="22"/>
        </w:rPr>
        <w:fldChar w:fldCharType="end"/>
      </w:r>
      <w:r w:rsidR="00A65437">
        <w:rPr>
          <w:rFonts w:ascii="Calibri" w:eastAsia="Calibri" w:hAnsi="Calibri"/>
          <w:sz w:val="22"/>
          <w:szCs w:val="22"/>
        </w:rPr>
        <w:fldChar w:fldCharType="end"/>
      </w:r>
      <w:r w:rsidR="00E80C5B">
        <w:rPr>
          <w:rFonts w:ascii="Calibri" w:eastAsia="Calibri" w:hAnsi="Calibri"/>
          <w:sz w:val="22"/>
          <w:szCs w:val="22"/>
        </w:rPr>
        <w:fldChar w:fldCharType="end"/>
      </w:r>
      <w:r w:rsidR="00354F65">
        <w:rPr>
          <w:rFonts w:ascii="Calibri" w:eastAsia="Calibri" w:hAnsi="Calibri"/>
          <w:sz w:val="22"/>
          <w:szCs w:val="22"/>
        </w:rPr>
        <w:fldChar w:fldCharType="end"/>
      </w:r>
      <w:r w:rsidR="00986E5D">
        <w:rPr>
          <w:rFonts w:ascii="Calibri" w:eastAsia="Calibri" w:hAnsi="Calibri"/>
          <w:sz w:val="22"/>
          <w:szCs w:val="22"/>
        </w:rPr>
        <w:fldChar w:fldCharType="end"/>
      </w:r>
      <w:r w:rsidR="009D517B">
        <w:rPr>
          <w:rFonts w:ascii="Calibri" w:eastAsia="Calibri" w:hAnsi="Calibri"/>
          <w:sz w:val="22"/>
          <w:szCs w:val="22"/>
        </w:rPr>
        <w:fldChar w:fldCharType="end"/>
      </w:r>
      <w:r w:rsidR="00174C1C">
        <w:rPr>
          <w:rFonts w:ascii="Calibri" w:eastAsia="Calibri" w:hAnsi="Calibri"/>
          <w:sz w:val="22"/>
          <w:szCs w:val="22"/>
        </w:rPr>
        <w:fldChar w:fldCharType="end"/>
      </w:r>
      <w:r w:rsidR="0030291B">
        <w:rPr>
          <w:rFonts w:ascii="Calibri" w:eastAsia="Calibri" w:hAnsi="Calibri"/>
          <w:sz w:val="22"/>
          <w:szCs w:val="22"/>
        </w:rPr>
        <w:fldChar w:fldCharType="end"/>
      </w:r>
      <w:r w:rsidR="00FA722F">
        <w:rPr>
          <w:rFonts w:ascii="Calibri" w:eastAsia="Calibri" w:hAnsi="Calibri"/>
          <w:sz w:val="22"/>
          <w:szCs w:val="22"/>
        </w:rPr>
        <w:fldChar w:fldCharType="end"/>
      </w:r>
      <w:r w:rsidR="00BA725E">
        <w:rPr>
          <w:rFonts w:ascii="Calibri" w:eastAsia="Calibri" w:hAnsi="Calibri"/>
          <w:sz w:val="22"/>
          <w:szCs w:val="22"/>
        </w:rPr>
        <w:fldChar w:fldCharType="end"/>
      </w:r>
      <w:r w:rsidR="002E5CBA">
        <w:rPr>
          <w:rFonts w:ascii="Calibri" w:eastAsia="Calibri" w:hAnsi="Calibri"/>
          <w:sz w:val="22"/>
          <w:szCs w:val="22"/>
        </w:rPr>
        <w:fldChar w:fldCharType="end"/>
      </w:r>
      <w:r w:rsidR="00D86D31">
        <w:rPr>
          <w:rFonts w:ascii="Calibri" w:eastAsia="Calibri" w:hAnsi="Calibri"/>
          <w:sz w:val="22"/>
          <w:szCs w:val="22"/>
        </w:rPr>
        <w:fldChar w:fldCharType="end"/>
      </w:r>
      <w:r w:rsidR="00FB3ADE">
        <w:rPr>
          <w:rFonts w:ascii="Calibri" w:eastAsia="Calibri" w:hAnsi="Calibri"/>
          <w:sz w:val="22"/>
          <w:szCs w:val="22"/>
        </w:rPr>
        <w:fldChar w:fldCharType="end"/>
      </w:r>
      <w:r w:rsidR="00F2646F">
        <w:rPr>
          <w:rFonts w:ascii="Calibri" w:eastAsia="Calibri" w:hAnsi="Calibri"/>
          <w:sz w:val="22"/>
          <w:szCs w:val="22"/>
        </w:rPr>
        <w:fldChar w:fldCharType="end"/>
      </w:r>
      <w:r w:rsidR="009069AA">
        <w:rPr>
          <w:rFonts w:ascii="Calibri" w:eastAsia="Calibri" w:hAnsi="Calibri"/>
          <w:sz w:val="22"/>
          <w:szCs w:val="22"/>
        </w:rPr>
        <w:fldChar w:fldCharType="end"/>
      </w:r>
      <w:r w:rsidR="00296D0A">
        <w:rPr>
          <w:rFonts w:ascii="Calibri" w:eastAsia="Calibri" w:hAnsi="Calibri"/>
          <w:sz w:val="22"/>
          <w:szCs w:val="22"/>
        </w:rPr>
        <w:fldChar w:fldCharType="end"/>
      </w:r>
      <w:r w:rsidR="00701363">
        <w:rPr>
          <w:rFonts w:ascii="Calibri" w:eastAsia="Calibri" w:hAnsi="Calibri"/>
          <w:sz w:val="22"/>
          <w:szCs w:val="22"/>
        </w:rPr>
        <w:fldChar w:fldCharType="end"/>
      </w:r>
      <w:r w:rsidR="00F82FD5">
        <w:rPr>
          <w:rFonts w:ascii="Calibri" w:eastAsia="Calibri" w:hAnsi="Calibri"/>
          <w:sz w:val="22"/>
          <w:szCs w:val="22"/>
        </w:rPr>
        <w:fldChar w:fldCharType="end"/>
      </w:r>
      <w:r w:rsidR="00F003CF">
        <w:rPr>
          <w:rFonts w:ascii="Calibri" w:eastAsia="Calibri" w:hAnsi="Calibri"/>
          <w:sz w:val="22"/>
          <w:szCs w:val="22"/>
        </w:rPr>
        <w:fldChar w:fldCharType="end"/>
      </w:r>
      <w:r w:rsidR="00E05F64">
        <w:rPr>
          <w:rFonts w:ascii="Calibri" w:eastAsia="Calibri" w:hAnsi="Calibri"/>
          <w:sz w:val="22"/>
          <w:szCs w:val="22"/>
        </w:rPr>
        <w:fldChar w:fldCharType="end"/>
      </w:r>
      <w:r w:rsidRPr="00022148">
        <w:rPr>
          <w:rFonts w:ascii="Calibri" w:eastAsia="Calibri" w:hAnsi="Calibri"/>
          <w:sz w:val="22"/>
          <w:szCs w:val="22"/>
        </w:rPr>
        <w:fldChar w:fldCharType="end"/>
      </w:r>
    </w:p>
    <w:p w14:paraId="3A3AC651" w14:textId="77777777" w:rsidR="00022148" w:rsidRPr="00022148" w:rsidRDefault="00022148" w:rsidP="00022148">
      <w:pPr>
        <w:rPr>
          <w:rFonts w:eastAsia="Calibri"/>
          <w:b/>
          <w:u w:val="single"/>
        </w:rPr>
      </w:pPr>
    </w:p>
    <w:p w14:paraId="6171A891" w14:textId="77777777" w:rsidR="005828C3" w:rsidRPr="00843205" w:rsidRDefault="005828C3" w:rsidP="005828C3">
      <w:pPr>
        <w:rPr>
          <w:rFonts w:ascii="Arial" w:eastAsia="Calibri" w:hAnsi="Arial" w:cs="Arial"/>
        </w:rPr>
      </w:pPr>
    </w:p>
    <w:p w14:paraId="6070D1A2" w14:textId="77777777" w:rsidR="005828C3" w:rsidRPr="00843205" w:rsidRDefault="005828C3" w:rsidP="005828C3">
      <w:pPr>
        <w:rPr>
          <w:rFonts w:ascii="Arial" w:eastAsia="Calibri" w:hAnsi="Arial" w:cs="Arial"/>
          <w:b/>
          <w:u w:val="single"/>
        </w:rPr>
      </w:pPr>
    </w:p>
    <w:p w14:paraId="1B362F1A" w14:textId="0C961963" w:rsidR="00E1796F" w:rsidRPr="00542A4E" w:rsidRDefault="00022148" w:rsidP="0017287A">
      <w:pPr>
        <w:numPr>
          <w:ilvl w:val="0"/>
          <w:numId w:val="24"/>
        </w:numPr>
        <w:spacing w:after="160" w:line="259" w:lineRule="auto"/>
        <w:rPr>
          <w:rFonts w:ascii="Arial" w:eastAsia="Calibri" w:hAnsi="Arial" w:cs="Arial"/>
          <w:b/>
          <w:u w:val="single"/>
        </w:rPr>
      </w:pPr>
      <w:r w:rsidRPr="00542A4E">
        <w:rPr>
          <w:rFonts w:ascii="Arial" w:eastAsia="Calibri" w:hAnsi="Arial" w:cs="Arial"/>
        </w:rPr>
        <w:t>T</w:t>
      </w:r>
      <w:r w:rsidR="005828C3" w:rsidRPr="00542A4E">
        <w:rPr>
          <w:rFonts w:ascii="Arial" w:eastAsia="Calibri" w:hAnsi="Arial" w:cs="Arial"/>
        </w:rPr>
        <w:t>he driver license information should be masked on production forms</w:t>
      </w:r>
      <w:r w:rsidR="0017287A" w:rsidRPr="00542A4E">
        <w:rPr>
          <w:rFonts w:ascii="Arial" w:eastAsia="Calibri" w:hAnsi="Arial" w:cs="Arial"/>
        </w:rPr>
        <w:t xml:space="preserve"> only.</w:t>
      </w:r>
      <w:r w:rsidR="005828C3" w:rsidRPr="00542A4E">
        <w:rPr>
          <w:rFonts w:ascii="Arial" w:eastAsia="Calibri" w:hAnsi="Arial" w:cs="Arial"/>
        </w:rPr>
        <w:t xml:space="preserve"> </w:t>
      </w:r>
      <w:r w:rsidR="0017287A" w:rsidRPr="00542A4E">
        <w:rPr>
          <w:rFonts w:ascii="Arial" w:eastAsia="Calibri" w:hAnsi="Arial" w:cs="Arial"/>
        </w:rPr>
        <w:t>The driver license information should not</w:t>
      </w:r>
      <w:r w:rsidR="005828C3" w:rsidRPr="00542A4E">
        <w:rPr>
          <w:rFonts w:ascii="Arial" w:eastAsia="Calibri" w:hAnsi="Arial" w:cs="Arial"/>
        </w:rPr>
        <w:t xml:space="preserve"> </w:t>
      </w:r>
      <w:r w:rsidR="0017287A" w:rsidRPr="00542A4E">
        <w:rPr>
          <w:rFonts w:ascii="Arial" w:eastAsia="Calibri" w:hAnsi="Arial" w:cs="Arial"/>
        </w:rPr>
        <w:t>be masked</w:t>
      </w:r>
      <w:r w:rsidR="005828C3" w:rsidRPr="00542A4E">
        <w:rPr>
          <w:rFonts w:ascii="Arial" w:eastAsia="Calibri" w:hAnsi="Arial" w:cs="Arial"/>
        </w:rPr>
        <w:t xml:space="preserve"> on test forms. This information should not be masked in the barcode </w:t>
      </w:r>
      <w:r w:rsidR="0017287A" w:rsidRPr="00542A4E">
        <w:rPr>
          <w:rFonts w:ascii="Arial" w:eastAsia="Calibri" w:hAnsi="Arial" w:cs="Arial"/>
        </w:rPr>
        <w:t xml:space="preserve">for </w:t>
      </w:r>
      <w:r w:rsidR="005828C3" w:rsidRPr="00542A4E">
        <w:rPr>
          <w:rFonts w:ascii="Arial" w:eastAsia="Calibri" w:hAnsi="Arial" w:cs="Arial"/>
        </w:rPr>
        <w:t xml:space="preserve">production </w:t>
      </w:r>
      <w:r w:rsidR="0017287A" w:rsidRPr="00542A4E">
        <w:rPr>
          <w:rFonts w:ascii="Arial" w:eastAsia="Calibri" w:hAnsi="Arial" w:cs="Arial"/>
        </w:rPr>
        <w:t>n</w:t>
      </w:r>
      <w:r w:rsidR="005828C3" w:rsidRPr="00542A4E">
        <w:rPr>
          <w:rFonts w:ascii="Arial" w:eastAsia="Calibri" w:hAnsi="Arial" w:cs="Arial"/>
        </w:rPr>
        <w:t xml:space="preserve">or test forms. </w:t>
      </w:r>
    </w:p>
    <w:p w14:paraId="6C98D05A" w14:textId="77777777" w:rsidR="00947228" w:rsidRPr="00843205" w:rsidRDefault="00947228" w:rsidP="00947228">
      <w:pPr>
        <w:rPr>
          <w:rFonts w:ascii="Arial" w:hAnsi="Arial" w:cs="Arial"/>
        </w:rPr>
      </w:pPr>
    </w:p>
    <w:p w14:paraId="3D7DF020" w14:textId="77777777" w:rsidR="00947228" w:rsidRPr="00843205" w:rsidRDefault="00947228" w:rsidP="00947228">
      <w:pPr>
        <w:rPr>
          <w:rFonts w:ascii="Arial" w:hAnsi="Arial" w:cs="Arial"/>
        </w:rPr>
      </w:pPr>
    </w:p>
    <w:p w14:paraId="2371D6F7" w14:textId="77777777" w:rsidR="003D2119" w:rsidRPr="001079A3" w:rsidRDefault="00B4338E" w:rsidP="001079A3">
      <w:pPr>
        <w:pStyle w:val="Heading1"/>
        <w:rPr>
          <w:i/>
          <w:sz w:val="36"/>
          <w:szCs w:val="36"/>
        </w:rPr>
      </w:pPr>
      <w:bookmarkStart w:id="42" w:name="_Toc12371731"/>
      <w:r w:rsidRPr="001079A3">
        <w:rPr>
          <w:i/>
          <w:sz w:val="36"/>
          <w:szCs w:val="36"/>
        </w:rPr>
        <w:t>Participation in the Program:</w:t>
      </w:r>
      <w:bookmarkEnd w:id="42"/>
    </w:p>
    <w:p w14:paraId="61508550" w14:textId="77777777" w:rsidR="00B4338E" w:rsidRPr="00843205" w:rsidRDefault="00B4338E" w:rsidP="00B4338E">
      <w:pPr>
        <w:rPr>
          <w:rFonts w:ascii="Arial" w:hAnsi="Arial" w:cs="Arial"/>
        </w:rPr>
      </w:pPr>
    </w:p>
    <w:p w14:paraId="6917481E" w14:textId="77777777" w:rsidR="00B4338E" w:rsidRPr="00843205" w:rsidRDefault="00F14559" w:rsidP="00B4338E">
      <w:pPr>
        <w:rPr>
          <w:rFonts w:ascii="Arial" w:hAnsi="Arial" w:cs="Arial"/>
        </w:rPr>
      </w:pPr>
      <w:r w:rsidRPr="00843205">
        <w:rPr>
          <w:rFonts w:ascii="Arial" w:hAnsi="Arial" w:cs="Arial"/>
        </w:rPr>
        <w:t xml:space="preserve">Software </w:t>
      </w:r>
      <w:r w:rsidR="00B4338E" w:rsidRPr="00843205">
        <w:rPr>
          <w:rFonts w:ascii="Arial" w:hAnsi="Arial" w:cs="Arial"/>
        </w:rPr>
        <w:t xml:space="preserve">Vendor </w:t>
      </w:r>
      <w:r w:rsidRPr="00843205">
        <w:rPr>
          <w:rFonts w:ascii="Arial" w:hAnsi="Arial" w:cs="Arial"/>
        </w:rPr>
        <w:t xml:space="preserve">Requirements and </w:t>
      </w:r>
      <w:r w:rsidR="00B4338E" w:rsidRPr="00843205">
        <w:rPr>
          <w:rFonts w:ascii="Arial" w:hAnsi="Arial" w:cs="Arial"/>
        </w:rPr>
        <w:t>Responsibilities</w:t>
      </w:r>
    </w:p>
    <w:p w14:paraId="3D36A2FB" w14:textId="77777777" w:rsidR="00B4338E" w:rsidRPr="00843205" w:rsidRDefault="00B4338E" w:rsidP="00B4338E">
      <w:pPr>
        <w:rPr>
          <w:rFonts w:ascii="Arial" w:hAnsi="Arial" w:cs="Arial"/>
        </w:rPr>
      </w:pPr>
    </w:p>
    <w:p w14:paraId="7417493A" w14:textId="77777777" w:rsidR="00B4338E" w:rsidRPr="00843205" w:rsidRDefault="00B4338E" w:rsidP="00B4338E">
      <w:pPr>
        <w:rPr>
          <w:rFonts w:ascii="Arial" w:hAnsi="Arial" w:cs="Arial"/>
          <w:b/>
          <w:u w:val="single"/>
        </w:rPr>
      </w:pPr>
      <w:r w:rsidRPr="00843205">
        <w:rPr>
          <w:rFonts w:ascii="Arial" w:hAnsi="Arial" w:cs="Arial"/>
          <w:b/>
          <w:u w:val="single"/>
        </w:rPr>
        <w:t>Confidentiality</w:t>
      </w:r>
    </w:p>
    <w:p w14:paraId="3C61324D" w14:textId="77777777" w:rsidR="00B4338E" w:rsidRPr="00843205" w:rsidRDefault="00B4338E" w:rsidP="00B4338E">
      <w:pPr>
        <w:rPr>
          <w:rFonts w:ascii="Arial" w:hAnsi="Arial" w:cs="Arial"/>
        </w:rPr>
      </w:pPr>
    </w:p>
    <w:p w14:paraId="77D3941A" w14:textId="77777777" w:rsidR="00B4338E" w:rsidRPr="00843205" w:rsidRDefault="00B4338E" w:rsidP="00B4338E">
      <w:pPr>
        <w:autoSpaceDE w:val="0"/>
        <w:autoSpaceDN w:val="0"/>
        <w:adjustRightInd w:val="0"/>
        <w:rPr>
          <w:rFonts w:ascii="Arial" w:hAnsi="Arial" w:cs="Arial"/>
          <w:szCs w:val="22"/>
        </w:rPr>
      </w:pPr>
      <w:r w:rsidRPr="00843205">
        <w:rPr>
          <w:rFonts w:ascii="Arial" w:hAnsi="Arial" w:cs="Arial"/>
          <w:szCs w:val="22"/>
        </w:rPr>
        <w:lastRenderedPageBreak/>
        <w:t xml:space="preserve">Unauthorized access or disclosure of confidential taxpayer information will result in severe Federal and </w:t>
      </w:r>
      <w:smartTag w:uri="urn:schemas-microsoft-com:office:smarttags" w:element="place">
        <w:smartTag w:uri="urn:schemas-microsoft-com:office:smarttags" w:element="State">
          <w:r w:rsidRPr="00843205">
            <w:rPr>
              <w:rFonts w:ascii="Arial" w:hAnsi="Arial" w:cs="Arial"/>
              <w:szCs w:val="22"/>
            </w:rPr>
            <w:t>Alabama</w:t>
          </w:r>
        </w:smartTag>
      </w:smartTag>
      <w:r w:rsidRPr="00843205">
        <w:rPr>
          <w:rFonts w:ascii="Arial" w:hAnsi="Arial" w:cs="Arial"/>
          <w:szCs w:val="22"/>
        </w:rPr>
        <w:t xml:space="preserve"> criminal and civil penalties.  In accordance with </w:t>
      </w:r>
      <w:r w:rsidRPr="00843205">
        <w:rPr>
          <w:rFonts w:ascii="Arial" w:hAnsi="Arial" w:cs="Arial"/>
          <w:szCs w:val="22"/>
          <w:u w:val="single"/>
        </w:rPr>
        <w:t>Code of Alabama 1975</w:t>
      </w:r>
      <w:r w:rsidRPr="00843205">
        <w:rPr>
          <w:rFonts w:ascii="Arial" w:hAnsi="Arial" w:cs="Arial"/>
          <w:szCs w:val="22"/>
        </w:rPr>
        <w:t>, §40-2A-10 disclosure of confidential information in violation of this statute is a class A misdemeanor.</w:t>
      </w:r>
    </w:p>
    <w:p w14:paraId="0AE5AB60" w14:textId="77777777" w:rsidR="003D2119" w:rsidRPr="00843205" w:rsidRDefault="003D2119" w:rsidP="00B4338E">
      <w:pPr>
        <w:rPr>
          <w:rFonts w:ascii="Arial" w:hAnsi="Arial" w:cs="Arial"/>
        </w:rPr>
      </w:pPr>
    </w:p>
    <w:p w14:paraId="27EC3427" w14:textId="77777777" w:rsidR="00B4338E" w:rsidRPr="00843205" w:rsidRDefault="00B4338E" w:rsidP="00B4338E">
      <w:pPr>
        <w:rPr>
          <w:rFonts w:ascii="Arial" w:hAnsi="Arial" w:cs="Arial"/>
          <w:b/>
          <w:u w:val="single"/>
        </w:rPr>
      </w:pPr>
      <w:r w:rsidRPr="00843205">
        <w:rPr>
          <w:rFonts w:ascii="Arial" w:hAnsi="Arial" w:cs="Arial"/>
          <w:b/>
          <w:u w:val="single"/>
        </w:rPr>
        <w:t>Compliance</w:t>
      </w:r>
    </w:p>
    <w:p w14:paraId="2B999170" w14:textId="77777777" w:rsidR="00B4338E" w:rsidRPr="00843205" w:rsidRDefault="00B4338E" w:rsidP="00B4338E">
      <w:pPr>
        <w:rPr>
          <w:rFonts w:ascii="Arial" w:hAnsi="Arial" w:cs="Arial"/>
          <w:b/>
          <w:u w:val="single"/>
        </w:rPr>
      </w:pPr>
    </w:p>
    <w:p w14:paraId="3D6D444A" w14:textId="77777777" w:rsidR="00B4338E" w:rsidRPr="00AA3D6A" w:rsidRDefault="00B4338E" w:rsidP="00B4338E">
      <w:pPr>
        <w:numPr>
          <w:ilvl w:val="1"/>
          <w:numId w:val="1"/>
        </w:numPr>
        <w:autoSpaceDE w:val="0"/>
        <w:autoSpaceDN w:val="0"/>
        <w:adjustRightInd w:val="0"/>
        <w:spacing w:before="120" w:after="120"/>
        <w:rPr>
          <w:rFonts w:ascii="Arial" w:hAnsi="Arial" w:cs="Arial"/>
          <w:i/>
          <w:sz w:val="22"/>
          <w:szCs w:val="22"/>
        </w:rPr>
      </w:pPr>
      <w:r w:rsidRPr="00843205">
        <w:rPr>
          <w:rFonts w:ascii="Arial" w:hAnsi="Arial" w:cs="Arial"/>
          <w:sz w:val="22"/>
          <w:szCs w:val="22"/>
        </w:rPr>
        <w:t xml:space="preserve">AL8547 - </w:t>
      </w:r>
      <w:r w:rsidRPr="00843205">
        <w:rPr>
          <w:rFonts w:ascii="Arial" w:hAnsi="Arial" w:cs="Arial"/>
          <w:i/>
          <w:sz w:val="22"/>
          <w:szCs w:val="22"/>
        </w:rPr>
        <w:t>Alabama Income Tax Paper Content &amp; Barcode Test Package</w:t>
      </w:r>
    </w:p>
    <w:p w14:paraId="23E1931E" w14:textId="77777777" w:rsidR="00B4338E" w:rsidRPr="00843205" w:rsidRDefault="00B4338E" w:rsidP="00B4338E">
      <w:pPr>
        <w:rPr>
          <w:rFonts w:ascii="Arial" w:hAnsi="Arial" w:cs="Arial"/>
        </w:rPr>
      </w:pPr>
    </w:p>
    <w:p w14:paraId="1FD59D46" w14:textId="77777777" w:rsidR="00B4338E" w:rsidRPr="00843205" w:rsidRDefault="00B4338E" w:rsidP="00B4338E">
      <w:pPr>
        <w:rPr>
          <w:rFonts w:ascii="Arial" w:hAnsi="Arial" w:cs="Arial"/>
        </w:rPr>
      </w:pPr>
    </w:p>
    <w:p w14:paraId="60FF42D2" w14:textId="77777777" w:rsidR="00B4338E" w:rsidRPr="00843205" w:rsidRDefault="00B4338E" w:rsidP="00B4338E">
      <w:pPr>
        <w:rPr>
          <w:rFonts w:ascii="Arial" w:hAnsi="Arial" w:cs="Arial"/>
        </w:rPr>
      </w:pPr>
      <w:r w:rsidRPr="00AA3D6A">
        <w:rPr>
          <w:rFonts w:ascii="Arial" w:hAnsi="Arial" w:cs="Arial"/>
          <w:b/>
          <w:u w:val="single"/>
        </w:rPr>
        <w:t>Waiver Policy</w:t>
      </w:r>
    </w:p>
    <w:p w14:paraId="3BB35B90" w14:textId="77777777" w:rsidR="00B4338E" w:rsidRPr="00843205" w:rsidRDefault="00B4338E" w:rsidP="00B4338E">
      <w:pPr>
        <w:rPr>
          <w:rFonts w:ascii="Arial" w:hAnsi="Arial" w:cs="Arial"/>
        </w:rPr>
      </w:pPr>
    </w:p>
    <w:p w14:paraId="6ACC8504" w14:textId="77777777" w:rsidR="00B4338E" w:rsidRPr="00843205" w:rsidRDefault="00B4338E" w:rsidP="00B4338E">
      <w:pPr>
        <w:rPr>
          <w:rFonts w:ascii="Arial" w:hAnsi="Arial" w:cs="Arial"/>
        </w:rPr>
      </w:pPr>
      <w:r w:rsidRPr="00843205">
        <w:rPr>
          <w:rFonts w:ascii="Arial" w:hAnsi="Arial" w:cs="Arial"/>
        </w:rPr>
        <w:t>Currently, there is no Waiver Policy.</w:t>
      </w:r>
    </w:p>
    <w:p w14:paraId="4317E543" w14:textId="77777777" w:rsidR="00B4338E" w:rsidRPr="00843205" w:rsidRDefault="00B4338E" w:rsidP="00B4338E">
      <w:pPr>
        <w:rPr>
          <w:rFonts w:ascii="Arial" w:hAnsi="Arial" w:cs="Arial"/>
        </w:rPr>
      </w:pPr>
    </w:p>
    <w:p w14:paraId="0366EA87" w14:textId="77777777" w:rsidR="0057114B" w:rsidRPr="001079A3" w:rsidRDefault="008840FD" w:rsidP="001079A3">
      <w:pPr>
        <w:pStyle w:val="Heading1"/>
        <w:rPr>
          <w:i/>
          <w:sz w:val="36"/>
          <w:szCs w:val="36"/>
        </w:rPr>
      </w:pPr>
      <w:bookmarkStart w:id="43" w:name="_Toc12371732"/>
      <w:r w:rsidRPr="001079A3">
        <w:rPr>
          <w:i/>
          <w:sz w:val="36"/>
          <w:szCs w:val="36"/>
        </w:rPr>
        <w:t>Contact Information</w:t>
      </w:r>
      <w:r w:rsidR="00175D47" w:rsidRPr="001079A3">
        <w:rPr>
          <w:i/>
          <w:sz w:val="36"/>
          <w:szCs w:val="36"/>
        </w:rPr>
        <w:t>:</w:t>
      </w:r>
      <w:bookmarkEnd w:id="43"/>
    </w:p>
    <w:p w14:paraId="1E3FEC2D" w14:textId="77777777" w:rsidR="008840FD" w:rsidRPr="001E025A" w:rsidRDefault="008840FD" w:rsidP="008840FD">
      <w:pPr>
        <w:rPr>
          <w:rFonts w:ascii="Arial" w:hAnsi="Arial" w:cs="Arial"/>
          <w:b/>
        </w:rPr>
      </w:pPr>
    </w:p>
    <w:p w14:paraId="1554377E" w14:textId="5E822424" w:rsidR="008840FD" w:rsidRPr="001E025A" w:rsidRDefault="008840FD" w:rsidP="008840FD">
      <w:pPr>
        <w:rPr>
          <w:rFonts w:ascii="Arial" w:hAnsi="Arial" w:cs="Arial"/>
          <w:b/>
          <w:bCs/>
          <w:color w:val="FF0000"/>
        </w:rPr>
      </w:pPr>
      <w:r w:rsidRPr="001E025A">
        <w:rPr>
          <w:rFonts w:ascii="Arial" w:hAnsi="Arial" w:cs="Arial"/>
          <w:b/>
          <w:bCs/>
          <w:color w:val="FF0000"/>
        </w:rPr>
        <w:t>*** All communications with ADOR must be do</w:t>
      </w:r>
      <w:r w:rsidR="00B17F6B" w:rsidRPr="001E025A">
        <w:rPr>
          <w:rFonts w:ascii="Arial" w:hAnsi="Arial" w:cs="Arial"/>
          <w:b/>
          <w:bCs/>
          <w:color w:val="FF0000"/>
        </w:rPr>
        <w:t>ne through the Paper</w:t>
      </w:r>
      <w:r w:rsidRPr="001E025A">
        <w:rPr>
          <w:rFonts w:ascii="Arial" w:hAnsi="Arial" w:cs="Arial"/>
          <w:b/>
          <w:bCs/>
          <w:color w:val="FF0000"/>
        </w:rPr>
        <w:t xml:space="preserve"> Forms Coordinators (Kimberly McCain, Tymecca Pearson, and Andrea </w:t>
      </w:r>
      <w:r w:rsidR="00D145D0" w:rsidRPr="001E025A">
        <w:rPr>
          <w:rFonts w:ascii="Arial" w:hAnsi="Arial" w:cs="Arial"/>
          <w:b/>
          <w:bCs/>
          <w:color w:val="FF0000"/>
        </w:rPr>
        <w:t>Wyatt) *</w:t>
      </w:r>
      <w:r w:rsidRPr="001E025A">
        <w:rPr>
          <w:rFonts w:ascii="Arial" w:hAnsi="Arial" w:cs="Arial"/>
          <w:b/>
          <w:bCs/>
          <w:color w:val="FF0000"/>
        </w:rPr>
        <w:t>**</w:t>
      </w:r>
    </w:p>
    <w:p w14:paraId="2B6A2390" w14:textId="31422107" w:rsidR="00DE3655" w:rsidRPr="00843205" w:rsidRDefault="00DE3655" w:rsidP="008840FD">
      <w:pPr>
        <w:rPr>
          <w:rFonts w:ascii="Arial" w:hAnsi="Arial" w:cs="Arial"/>
        </w:rPr>
      </w:pPr>
    </w:p>
    <w:p w14:paraId="4CDFD8DA" w14:textId="77777777" w:rsidR="00AC6FC2" w:rsidRPr="00843205" w:rsidRDefault="00AC6FC2" w:rsidP="008840FD">
      <w:pPr>
        <w:rPr>
          <w:rFonts w:ascii="Arial" w:hAnsi="Arial" w:cs="Arial"/>
        </w:rPr>
      </w:pPr>
    </w:p>
    <w:p w14:paraId="428F134A" w14:textId="77777777" w:rsidR="005C09E3" w:rsidRPr="00843205" w:rsidRDefault="005C09E3" w:rsidP="005C09E3">
      <w:pPr>
        <w:pStyle w:val="InsideAddress"/>
        <w:rPr>
          <w:rFonts w:ascii="Arial" w:hAnsi="Arial" w:cs="Arial"/>
          <w:b/>
          <w:bCs/>
          <w:smallCaps/>
        </w:rPr>
      </w:pPr>
      <w:r w:rsidRPr="00843205">
        <w:rPr>
          <w:rFonts w:ascii="Arial" w:hAnsi="Arial" w:cs="Arial"/>
          <w:b/>
          <w:smallCaps/>
        </w:rPr>
        <w:t>Contact</w:t>
      </w:r>
      <w:r w:rsidRPr="00843205">
        <w:rPr>
          <w:rFonts w:ascii="Arial" w:hAnsi="Arial" w:cs="Arial"/>
          <w:b/>
          <w:bCs/>
          <w:smallCaps/>
        </w:rPr>
        <w:t>:</w:t>
      </w:r>
    </w:p>
    <w:p w14:paraId="05E3CD89"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Kimberly McCain, Forms Coordinator</w:t>
      </w:r>
    </w:p>
    <w:p w14:paraId="0F50B778" w14:textId="77777777" w:rsidR="005C09E3" w:rsidRPr="00843205" w:rsidRDefault="005C09E3" w:rsidP="005C09E3">
      <w:pPr>
        <w:pStyle w:val="InsideAddress"/>
        <w:rPr>
          <w:rFonts w:ascii="Arial" w:hAnsi="Arial" w:cs="Arial"/>
          <w:b/>
          <w:sz w:val="22"/>
          <w:szCs w:val="22"/>
        </w:rPr>
      </w:pPr>
      <w:r w:rsidRPr="00843205">
        <w:rPr>
          <w:rFonts w:ascii="Arial" w:hAnsi="Arial" w:cs="Arial"/>
          <w:b/>
          <w:sz w:val="22"/>
          <w:szCs w:val="22"/>
        </w:rPr>
        <w:t>Forms: Individual Income Tax and Withholding Tax</w:t>
      </w:r>
    </w:p>
    <w:p w14:paraId="269B4100"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Individual &amp; Corporate Tax Division</w:t>
      </w:r>
    </w:p>
    <w:p w14:paraId="2D195EA3"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50 N Ripley St, Room 4227</w:t>
      </w:r>
    </w:p>
    <w:p w14:paraId="4150718D"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Montgomery AL 36104</w:t>
      </w:r>
    </w:p>
    <w:p w14:paraId="4620FC00" w14:textId="77777777" w:rsidR="005C09E3" w:rsidRPr="00843205" w:rsidRDefault="005C09E3" w:rsidP="005C09E3">
      <w:pPr>
        <w:pStyle w:val="BodyText"/>
        <w:rPr>
          <w:rFonts w:ascii="Arial" w:hAnsi="Arial" w:cs="Arial"/>
        </w:rPr>
      </w:pPr>
      <w:r w:rsidRPr="00843205">
        <w:rPr>
          <w:rFonts w:ascii="Arial" w:hAnsi="Arial" w:cs="Arial"/>
          <w:b/>
          <w:bCs/>
          <w:smallCaps/>
          <w:szCs w:val="22"/>
        </w:rPr>
        <w:t>Email:</w:t>
      </w:r>
      <w:r w:rsidRPr="00843205">
        <w:rPr>
          <w:rFonts w:ascii="Arial" w:hAnsi="Arial" w:cs="Arial"/>
          <w:b/>
          <w:bCs/>
          <w:smallCaps/>
          <w:szCs w:val="22"/>
        </w:rPr>
        <w:tab/>
      </w:r>
      <w:hyperlink r:id="rId22" w:history="1">
        <w:r w:rsidRPr="00843205">
          <w:rPr>
            <w:rStyle w:val="Hyperlink"/>
            <w:rFonts w:ascii="Arial" w:hAnsi="Arial" w:cs="Arial"/>
          </w:rPr>
          <w:t>Kimberly.McCain@revenue.alabama.gov</w:t>
        </w:r>
      </w:hyperlink>
      <w:r w:rsidRPr="00843205">
        <w:rPr>
          <w:rStyle w:val="Hyperlink"/>
          <w:rFonts w:ascii="Arial" w:hAnsi="Arial" w:cs="Arial"/>
        </w:rPr>
        <w:t xml:space="preserve"> or  </w:t>
      </w:r>
      <w:hyperlink r:id="rId23" w:history="1">
        <w:r w:rsidRPr="00843205">
          <w:rPr>
            <w:rStyle w:val="Hyperlink"/>
            <w:rFonts w:ascii="Arial" w:hAnsi="Arial" w:cs="Arial"/>
            <w:szCs w:val="22"/>
          </w:rPr>
          <w:t>ICForms.Officer@revenue.alabama.gov</w:t>
        </w:r>
      </w:hyperlink>
    </w:p>
    <w:p w14:paraId="7A70544D" w14:textId="77777777" w:rsidR="005C09E3" w:rsidRPr="00843205" w:rsidRDefault="005C09E3" w:rsidP="005C09E3">
      <w:pPr>
        <w:pStyle w:val="BodyText"/>
        <w:rPr>
          <w:rFonts w:ascii="Arial" w:hAnsi="Arial" w:cs="Arial"/>
          <w:szCs w:val="22"/>
        </w:rPr>
      </w:pPr>
      <w:r w:rsidRPr="00843205">
        <w:rPr>
          <w:rFonts w:ascii="Arial" w:hAnsi="Arial" w:cs="Arial"/>
          <w:b/>
          <w:smallCaps/>
          <w:szCs w:val="22"/>
        </w:rPr>
        <w:t>Phone:</w:t>
      </w:r>
      <w:r w:rsidRPr="00843205">
        <w:rPr>
          <w:rFonts w:ascii="Arial" w:hAnsi="Arial" w:cs="Arial"/>
          <w:szCs w:val="22"/>
        </w:rPr>
        <w:t xml:space="preserve">  </w:t>
      </w:r>
      <w:r w:rsidRPr="00843205">
        <w:rPr>
          <w:rFonts w:ascii="Arial" w:hAnsi="Arial" w:cs="Arial"/>
          <w:szCs w:val="22"/>
        </w:rPr>
        <w:tab/>
      </w:r>
      <w:r w:rsidRPr="00843205">
        <w:rPr>
          <w:rFonts w:ascii="Arial" w:hAnsi="Arial" w:cs="Arial"/>
          <w:szCs w:val="22"/>
        </w:rPr>
        <w:tab/>
      </w:r>
      <w:r w:rsidRPr="00843205">
        <w:rPr>
          <w:rFonts w:ascii="Arial" w:hAnsi="Arial" w:cs="Arial"/>
          <w:szCs w:val="22"/>
        </w:rPr>
        <w:tab/>
        <w:t>334-353-1019</w:t>
      </w:r>
    </w:p>
    <w:p w14:paraId="425F190A" w14:textId="77777777" w:rsidR="005C09E3" w:rsidRPr="00843205" w:rsidRDefault="005C09E3" w:rsidP="005C09E3">
      <w:pPr>
        <w:pStyle w:val="BodyText"/>
        <w:rPr>
          <w:rFonts w:ascii="Arial" w:hAnsi="Arial" w:cs="Arial"/>
          <w:szCs w:val="22"/>
        </w:rPr>
      </w:pPr>
    </w:p>
    <w:p w14:paraId="55507344" w14:textId="77777777" w:rsidR="005C09E3" w:rsidRPr="00843205" w:rsidRDefault="005C09E3" w:rsidP="005C09E3">
      <w:pPr>
        <w:rPr>
          <w:rFonts w:ascii="Arial" w:hAnsi="Arial" w:cs="Arial"/>
        </w:rPr>
      </w:pPr>
    </w:p>
    <w:p w14:paraId="0A62E15B" w14:textId="77777777" w:rsidR="005C09E3" w:rsidRPr="00843205" w:rsidRDefault="005C09E3" w:rsidP="005C09E3">
      <w:pPr>
        <w:rPr>
          <w:rFonts w:ascii="Arial" w:hAnsi="Arial" w:cs="Arial"/>
        </w:rPr>
      </w:pPr>
    </w:p>
    <w:p w14:paraId="0E6C17E2" w14:textId="77777777" w:rsidR="005C09E3" w:rsidRPr="00843205" w:rsidRDefault="005C09E3" w:rsidP="005C09E3">
      <w:pPr>
        <w:pStyle w:val="InsideAddress"/>
        <w:rPr>
          <w:rFonts w:ascii="Arial" w:hAnsi="Arial" w:cs="Arial"/>
          <w:b/>
          <w:bCs/>
          <w:smallCaps/>
        </w:rPr>
      </w:pPr>
      <w:r w:rsidRPr="00843205">
        <w:rPr>
          <w:rFonts w:ascii="Arial" w:hAnsi="Arial" w:cs="Arial"/>
          <w:b/>
          <w:smallCaps/>
        </w:rPr>
        <w:t>Contact</w:t>
      </w:r>
      <w:r w:rsidRPr="00843205">
        <w:rPr>
          <w:rFonts w:ascii="Arial" w:hAnsi="Arial" w:cs="Arial"/>
          <w:b/>
          <w:bCs/>
          <w:smallCaps/>
        </w:rPr>
        <w:t>:</w:t>
      </w:r>
    </w:p>
    <w:p w14:paraId="63DCF8F0"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Tymecca Pearson, Forms Coordinator</w:t>
      </w:r>
    </w:p>
    <w:p w14:paraId="2F47061A" w14:textId="77777777" w:rsidR="005C09E3" w:rsidRPr="00843205" w:rsidRDefault="005C09E3" w:rsidP="005C09E3">
      <w:pPr>
        <w:pStyle w:val="InsideAddress"/>
        <w:rPr>
          <w:rFonts w:ascii="Arial" w:hAnsi="Arial" w:cs="Arial"/>
          <w:b/>
          <w:sz w:val="22"/>
          <w:szCs w:val="22"/>
        </w:rPr>
      </w:pPr>
      <w:r w:rsidRPr="00843205">
        <w:rPr>
          <w:rFonts w:ascii="Arial" w:hAnsi="Arial" w:cs="Arial"/>
          <w:b/>
          <w:sz w:val="22"/>
          <w:szCs w:val="22"/>
        </w:rPr>
        <w:t>Forms: Corporate Income Tax, Business Privilege Tax, and Financial Institution Excise Tax</w:t>
      </w:r>
    </w:p>
    <w:p w14:paraId="52C1D109"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Individual &amp; Corporate Tax Division</w:t>
      </w:r>
    </w:p>
    <w:p w14:paraId="707D2BF2"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50 N Ripley St, Room 4227</w:t>
      </w:r>
    </w:p>
    <w:p w14:paraId="0D0BCF6A"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Montgomery AL 36104</w:t>
      </w:r>
    </w:p>
    <w:p w14:paraId="1920C996" w14:textId="77777777" w:rsidR="005C09E3" w:rsidRPr="00843205" w:rsidRDefault="005C09E3" w:rsidP="005C09E3">
      <w:pPr>
        <w:pStyle w:val="BodyText"/>
        <w:rPr>
          <w:rFonts w:ascii="Arial" w:hAnsi="Arial" w:cs="Arial"/>
        </w:rPr>
      </w:pPr>
      <w:r w:rsidRPr="00843205">
        <w:rPr>
          <w:rFonts w:ascii="Arial" w:hAnsi="Arial" w:cs="Arial"/>
          <w:b/>
          <w:bCs/>
          <w:smallCaps/>
          <w:szCs w:val="22"/>
        </w:rPr>
        <w:t>Email:</w:t>
      </w:r>
      <w:r w:rsidRPr="00843205">
        <w:rPr>
          <w:rFonts w:ascii="Arial" w:hAnsi="Arial" w:cs="Arial"/>
          <w:b/>
          <w:bCs/>
          <w:smallCaps/>
          <w:szCs w:val="22"/>
        </w:rPr>
        <w:tab/>
      </w:r>
      <w:hyperlink r:id="rId24" w:history="1">
        <w:r w:rsidRPr="00843205">
          <w:rPr>
            <w:rStyle w:val="Hyperlink"/>
            <w:rFonts w:ascii="Arial" w:hAnsi="Arial" w:cs="Arial"/>
          </w:rPr>
          <w:t>Tymecca.Pearson@revenue.alabama.gov</w:t>
        </w:r>
      </w:hyperlink>
      <w:r w:rsidRPr="00843205">
        <w:rPr>
          <w:rStyle w:val="Hyperlink"/>
          <w:rFonts w:ascii="Arial" w:hAnsi="Arial" w:cs="Arial"/>
        </w:rPr>
        <w:t xml:space="preserve"> or </w:t>
      </w:r>
      <w:hyperlink r:id="rId25" w:history="1">
        <w:r w:rsidRPr="00843205">
          <w:rPr>
            <w:rStyle w:val="Hyperlink"/>
            <w:rFonts w:ascii="Arial" w:hAnsi="Arial" w:cs="Arial"/>
            <w:szCs w:val="22"/>
          </w:rPr>
          <w:t>ICForms.Officer@revenue.alabama.gov</w:t>
        </w:r>
      </w:hyperlink>
    </w:p>
    <w:p w14:paraId="19E23C30" w14:textId="77777777" w:rsidR="005C09E3" w:rsidRPr="00843205" w:rsidRDefault="005C09E3" w:rsidP="005C09E3">
      <w:pPr>
        <w:pStyle w:val="BodyText"/>
        <w:rPr>
          <w:rFonts w:ascii="Arial" w:hAnsi="Arial" w:cs="Arial"/>
          <w:szCs w:val="22"/>
        </w:rPr>
      </w:pPr>
      <w:r w:rsidRPr="00843205">
        <w:rPr>
          <w:rFonts w:ascii="Arial" w:hAnsi="Arial" w:cs="Arial"/>
          <w:b/>
          <w:smallCaps/>
          <w:szCs w:val="22"/>
        </w:rPr>
        <w:t>Phone:</w:t>
      </w:r>
      <w:r w:rsidRPr="00843205">
        <w:rPr>
          <w:rFonts w:ascii="Arial" w:hAnsi="Arial" w:cs="Arial"/>
          <w:szCs w:val="22"/>
        </w:rPr>
        <w:t xml:space="preserve">  </w:t>
      </w:r>
      <w:r w:rsidRPr="00843205">
        <w:rPr>
          <w:rFonts w:ascii="Arial" w:hAnsi="Arial" w:cs="Arial"/>
          <w:szCs w:val="22"/>
        </w:rPr>
        <w:tab/>
      </w:r>
      <w:r w:rsidRPr="00843205">
        <w:rPr>
          <w:rFonts w:ascii="Arial" w:hAnsi="Arial" w:cs="Arial"/>
          <w:szCs w:val="22"/>
        </w:rPr>
        <w:tab/>
      </w:r>
      <w:r w:rsidRPr="00843205">
        <w:rPr>
          <w:rFonts w:ascii="Arial" w:hAnsi="Arial" w:cs="Arial"/>
          <w:szCs w:val="22"/>
        </w:rPr>
        <w:tab/>
        <w:t>334-353-2951</w:t>
      </w:r>
    </w:p>
    <w:p w14:paraId="172BB5DC" w14:textId="77777777" w:rsidR="005C09E3" w:rsidRPr="00843205" w:rsidRDefault="005C09E3" w:rsidP="005C09E3">
      <w:pPr>
        <w:pStyle w:val="BodyText"/>
        <w:rPr>
          <w:rFonts w:ascii="Arial" w:hAnsi="Arial" w:cs="Arial"/>
          <w:szCs w:val="22"/>
        </w:rPr>
      </w:pPr>
    </w:p>
    <w:p w14:paraId="02EC8A26" w14:textId="77777777" w:rsidR="005C09E3" w:rsidRPr="00843205" w:rsidRDefault="005C09E3" w:rsidP="005C09E3">
      <w:pPr>
        <w:pStyle w:val="BodyText"/>
        <w:rPr>
          <w:rFonts w:ascii="Arial" w:hAnsi="Arial" w:cs="Arial"/>
          <w:szCs w:val="22"/>
        </w:rPr>
      </w:pPr>
    </w:p>
    <w:p w14:paraId="477C8362" w14:textId="77777777" w:rsidR="005C09E3" w:rsidRPr="00843205" w:rsidRDefault="005C09E3" w:rsidP="005C09E3">
      <w:pPr>
        <w:pStyle w:val="BodyText"/>
        <w:rPr>
          <w:rFonts w:ascii="Arial" w:hAnsi="Arial" w:cs="Arial"/>
          <w:szCs w:val="22"/>
        </w:rPr>
      </w:pPr>
    </w:p>
    <w:p w14:paraId="0EC92D8F" w14:textId="77777777" w:rsidR="005C09E3" w:rsidRPr="00843205" w:rsidRDefault="005C09E3" w:rsidP="005C09E3">
      <w:pPr>
        <w:pStyle w:val="InsideAddress"/>
        <w:rPr>
          <w:rFonts w:ascii="Arial" w:hAnsi="Arial" w:cs="Arial"/>
          <w:b/>
          <w:bCs/>
          <w:smallCaps/>
        </w:rPr>
      </w:pPr>
      <w:r w:rsidRPr="00843205">
        <w:rPr>
          <w:rFonts w:ascii="Arial" w:hAnsi="Arial" w:cs="Arial"/>
          <w:b/>
          <w:smallCaps/>
        </w:rPr>
        <w:t>Contact</w:t>
      </w:r>
      <w:r w:rsidRPr="00843205">
        <w:rPr>
          <w:rFonts w:ascii="Arial" w:hAnsi="Arial" w:cs="Arial"/>
          <w:b/>
          <w:bCs/>
          <w:smallCaps/>
        </w:rPr>
        <w:t>:</w:t>
      </w:r>
    </w:p>
    <w:p w14:paraId="56E58118"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Andrea Wyatt, Forms Coordinator</w:t>
      </w:r>
    </w:p>
    <w:p w14:paraId="3D964DC3" w14:textId="77777777" w:rsidR="005C09E3" w:rsidRPr="00843205" w:rsidRDefault="005C09E3" w:rsidP="005C09E3">
      <w:pPr>
        <w:pStyle w:val="InsideAddress"/>
        <w:rPr>
          <w:rFonts w:ascii="Arial" w:hAnsi="Arial" w:cs="Arial"/>
          <w:b/>
          <w:sz w:val="22"/>
          <w:szCs w:val="22"/>
        </w:rPr>
      </w:pPr>
      <w:r w:rsidRPr="00843205">
        <w:rPr>
          <w:rFonts w:ascii="Arial" w:hAnsi="Arial" w:cs="Arial"/>
          <w:b/>
          <w:sz w:val="22"/>
          <w:szCs w:val="22"/>
        </w:rPr>
        <w:t>Forms: Pass Through Income Tax and Fiduciary Income Tax</w:t>
      </w:r>
    </w:p>
    <w:p w14:paraId="4A31F5B9"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lastRenderedPageBreak/>
        <w:t>Individual &amp; Corporate Tax Division</w:t>
      </w:r>
    </w:p>
    <w:p w14:paraId="79ACA9C6"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50 N Ripley St, Room 4227</w:t>
      </w:r>
    </w:p>
    <w:p w14:paraId="6FF9FC86" w14:textId="77777777" w:rsidR="005C09E3" w:rsidRPr="00843205" w:rsidRDefault="005C09E3" w:rsidP="005C09E3">
      <w:pPr>
        <w:pStyle w:val="InsideAddress"/>
        <w:rPr>
          <w:rFonts w:ascii="Arial" w:hAnsi="Arial" w:cs="Arial"/>
          <w:sz w:val="22"/>
          <w:szCs w:val="22"/>
        </w:rPr>
      </w:pPr>
      <w:r w:rsidRPr="00843205">
        <w:rPr>
          <w:rFonts w:ascii="Arial" w:hAnsi="Arial" w:cs="Arial"/>
          <w:sz w:val="22"/>
          <w:szCs w:val="22"/>
        </w:rPr>
        <w:t>Montgomery AL 36104</w:t>
      </w:r>
    </w:p>
    <w:p w14:paraId="64599A96" w14:textId="77777777" w:rsidR="005C09E3" w:rsidRPr="00843205" w:rsidRDefault="005C09E3" w:rsidP="005C09E3">
      <w:pPr>
        <w:pStyle w:val="BodyText"/>
        <w:rPr>
          <w:rFonts w:ascii="Arial" w:hAnsi="Arial" w:cs="Arial"/>
        </w:rPr>
      </w:pPr>
      <w:r w:rsidRPr="00843205">
        <w:rPr>
          <w:rFonts w:ascii="Arial" w:hAnsi="Arial" w:cs="Arial"/>
          <w:b/>
          <w:bCs/>
          <w:smallCaps/>
          <w:szCs w:val="22"/>
        </w:rPr>
        <w:t>Email:</w:t>
      </w:r>
      <w:r w:rsidRPr="00843205">
        <w:rPr>
          <w:rFonts w:ascii="Arial" w:hAnsi="Arial" w:cs="Arial"/>
          <w:b/>
          <w:bCs/>
          <w:smallCaps/>
          <w:szCs w:val="22"/>
        </w:rPr>
        <w:tab/>
      </w:r>
      <w:hyperlink r:id="rId26" w:history="1">
        <w:r w:rsidRPr="00843205">
          <w:rPr>
            <w:rStyle w:val="Hyperlink"/>
            <w:rFonts w:ascii="Arial" w:hAnsi="Arial" w:cs="Arial"/>
          </w:rPr>
          <w:t>Andrea.Wyatt@revenue.alabama.gov</w:t>
        </w:r>
      </w:hyperlink>
      <w:r w:rsidRPr="00843205">
        <w:rPr>
          <w:rStyle w:val="Hyperlink"/>
          <w:rFonts w:ascii="Arial" w:hAnsi="Arial" w:cs="Arial"/>
        </w:rPr>
        <w:t xml:space="preserve">  or </w:t>
      </w:r>
      <w:hyperlink r:id="rId27" w:history="1">
        <w:r w:rsidRPr="00843205">
          <w:rPr>
            <w:rStyle w:val="Hyperlink"/>
            <w:rFonts w:ascii="Arial" w:hAnsi="Arial" w:cs="Arial"/>
            <w:szCs w:val="22"/>
          </w:rPr>
          <w:t>ICForms.Officer@revenue.alabama.gov</w:t>
        </w:r>
      </w:hyperlink>
    </w:p>
    <w:p w14:paraId="5C8C5AB6" w14:textId="77777777" w:rsidR="005C09E3" w:rsidRPr="00843205" w:rsidRDefault="005C09E3" w:rsidP="005C09E3">
      <w:pPr>
        <w:pStyle w:val="BodyText"/>
        <w:rPr>
          <w:rFonts w:ascii="Arial" w:hAnsi="Arial" w:cs="Arial"/>
          <w:szCs w:val="22"/>
        </w:rPr>
      </w:pPr>
      <w:r w:rsidRPr="00843205">
        <w:rPr>
          <w:rFonts w:ascii="Arial" w:hAnsi="Arial" w:cs="Arial"/>
          <w:b/>
          <w:smallCaps/>
          <w:szCs w:val="22"/>
        </w:rPr>
        <w:t>Phone:</w:t>
      </w:r>
      <w:r w:rsidRPr="00843205">
        <w:rPr>
          <w:rFonts w:ascii="Arial" w:hAnsi="Arial" w:cs="Arial"/>
          <w:szCs w:val="22"/>
        </w:rPr>
        <w:t xml:space="preserve">  </w:t>
      </w:r>
      <w:r w:rsidRPr="00843205">
        <w:rPr>
          <w:rFonts w:ascii="Arial" w:hAnsi="Arial" w:cs="Arial"/>
          <w:szCs w:val="22"/>
        </w:rPr>
        <w:tab/>
      </w:r>
      <w:r w:rsidRPr="00843205">
        <w:rPr>
          <w:rFonts w:ascii="Arial" w:hAnsi="Arial" w:cs="Arial"/>
          <w:szCs w:val="22"/>
        </w:rPr>
        <w:tab/>
      </w:r>
      <w:r w:rsidRPr="00843205">
        <w:rPr>
          <w:rFonts w:ascii="Arial" w:hAnsi="Arial" w:cs="Arial"/>
          <w:szCs w:val="22"/>
        </w:rPr>
        <w:tab/>
        <w:t>334-353-9447</w:t>
      </w:r>
    </w:p>
    <w:p w14:paraId="0F80D961" w14:textId="77777777" w:rsidR="00AC6FC2" w:rsidRPr="00843205" w:rsidRDefault="00AC6FC2" w:rsidP="008840FD">
      <w:pPr>
        <w:rPr>
          <w:rFonts w:ascii="Arial" w:hAnsi="Arial" w:cs="Arial"/>
        </w:rPr>
      </w:pPr>
    </w:p>
    <w:p w14:paraId="60256983" w14:textId="77777777" w:rsidR="00701363" w:rsidRDefault="00701363" w:rsidP="008840FD">
      <w:pPr>
        <w:rPr>
          <w:rFonts w:ascii="Arial" w:hAnsi="Arial" w:cs="Arial"/>
          <w:b/>
          <w:sz w:val="28"/>
          <w:szCs w:val="28"/>
          <w:u w:val="single"/>
        </w:rPr>
      </w:pPr>
    </w:p>
    <w:p w14:paraId="3F2C7E4D" w14:textId="77777777" w:rsidR="00701363" w:rsidRDefault="00701363" w:rsidP="008840FD">
      <w:pPr>
        <w:rPr>
          <w:rFonts w:ascii="Arial" w:hAnsi="Arial" w:cs="Arial"/>
          <w:b/>
          <w:sz w:val="28"/>
          <w:szCs w:val="28"/>
          <w:u w:val="single"/>
        </w:rPr>
      </w:pPr>
    </w:p>
    <w:p w14:paraId="04CBF7F7" w14:textId="77777777" w:rsidR="00701363" w:rsidRDefault="00701363" w:rsidP="008840FD">
      <w:pPr>
        <w:rPr>
          <w:rFonts w:ascii="Arial" w:hAnsi="Arial" w:cs="Arial"/>
          <w:b/>
          <w:sz w:val="28"/>
          <w:szCs w:val="28"/>
          <w:u w:val="single"/>
        </w:rPr>
      </w:pPr>
    </w:p>
    <w:p w14:paraId="5D2008DF" w14:textId="28F61D3A" w:rsidR="00AC6FC2" w:rsidRPr="00175D47" w:rsidRDefault="00AC6FC2" w:rsidP="008840FD">
      <w:pPr>
        <w:rPr>
          <w:rFonts w:ascii="Arial" w:hAnsi="Arial" w:cs="Arial"/>
          <w:b/>
          <w:sz w:val="28"/>
          <w:szCs w:val="28"/>
          <w:u w:val="single"/>
        </w:rPr>
      </w:pPr>
      <w:r w:rsidRPr="00175D47">
        <w:rPr>
          <w:rFonts w:ascii="Arial" w:hAnsi="Arial" w:cs="Arial"/>
          <w:b/>
          <w:sz w:val="28"/>
          <w:szCs w:val="28"/>
          <w:u w:val="single"/>
        </w:rPr>
        <w:t>Any Income Tax Questions Regarding:</w:t>
      </w:r>
    </w:p>
    <w:p w14:paraId="31013A6A" w14:textId="77777777" w:rsidR="00AC6FC2" w:rsidRPr="00843205" w:rsidRDefault="00AC6FC2" w:rsidP="008840FD">
      <w:pPr>
        <w:rPr>
          <w:rFonts w:ascii="Arial" w:hAnsi="Arial" w:cs="Arial"/>
        </w:rPr>
      </w:pPr>
    </w:p>
    <w:p w14:paraId="172AC176" w14:textId="77777777" w:rsidR="00AC6FC2" w:rsidRPr="00843205" w:rsidRDefault="00AC6FC2" w:rsidP="00AC6FC2">
      <w:pPr>
        <w:rPr>
          <w:rFonts w:ascii="Arial" w:hAnsi="Arial" w:cs="Arial"/>
        </w:rPr>
      </w:pPr>
      <w:r w:rsidRPr="00843205">
        <w:rPr>
          <w:rFonts w:ascii="Arial" w:hAnsi="Arial" w:cs="Arial"/>
        </w:rPr>
        <w:t>•</w:t>
      </w:r>
      <w:r w:rsidRPr="00843205">
        <w:rPr>
          <w:rFonts w:ascii="Arial" w:hAnsi="Arial" w:cs="Arial"/>
        </w:rPr>
        <w:tab/>
        <w:t>Tax Laws and Regulations</w:t>
      </w:r>
    </w:p>
    <w:p w14:paraId="5E4C943F" w14:textId="77777777" w:rsidR="00AC6FC2" w:rsidRPr="00843205" w:rsidRDefault="00AC6FC2" w:rsidP="00AC6FC2">
      <w:pPr>
        <w:rPr>
          <w:rFonts w:ascii="Arial" w:hAnsi="Arial" w:cs="Arial"/>
        </w:rPr>
      </w:pPr>
      <w:r w:rsidRPr="00843205">
        <w:rPr>
          <w:rFonts w:ascii="Arial" w:hAnsi="Arial" w:cs="Arial"/>
        </w:rPr>
        <w:t>•</w:t>
      </w:r>
      <w:r w:rsidRPr="00843205">
        <w:rPr>
          <w:rFonts w:ascii="Arial" w:hAnsi="Arial" w:cs="Arial"/>
        </w:rPr>
        <w:tab/>
        <w:t>Filing requirements</w:t>
      </w:r>
    </w:p>
    <w:p w14:paraId="3AE0208F" w14:textId="77777777" w:rsidR="00AC6FC2" w:rsidRPr="00843205" w:rsidRDefault="00AC6FC2" w:rsidP="00AC6FC2">
      <w:pPr>
        <w:rPr>
          <w:rFonts w:ascii="Arial" w:hAnsi="Arial" w:cs="Arial"/>
        </w:rPr>
      </w:pPr>
      <w:r w:rsidRPr="00843205">
        <w:rPr>
          <w:rFonts w:ascii="Arial" w:hAnsi="Arial" w:cs="Arial"/>
        </w:rPr>
        <w:t>•</w:t>
      </w:r>
      <w:r w:rsidRPr="00843205">
        <w:rPr>
          <w:rFonts w:ascii="Arial" w:hAnsi="Arial" w:cs="Arial"/>
        </w:rPr>
        <w:tab/>
        <w:t>General correspondence</w:t>
      </w:r>
    </w:p>
    <w:p w14:paraId="434DE876" w14:textId="77777777" w:rsidR="00AC6FC2" w:rsidRPr="00843205" w:rsidRDefault="00AC6FC2" w:rsidP="00AC6FC2">
      <w:pPr>
        <w:rPr>
          <w:rFonts w:ascii="Arial" w:hAnsi="Arial" w:cs="Arial"/>
        </w:rPr>
      </w:pPr>
      <w:r w:rsidRPr="00843205">
        <w:rPr>
          <w:rFonts w:ascii="Arial" w:hAnsi="Arial" w:cs="Arial"/>
        </w:rPr>
        <w:t>•</w:t>
      </w:r>
      <w:r w:rsidRPr="00843205">
        <w:rPr>
          <w:rFonts w:ascii="Arial" w:hAnsi="Arial" w:cs="Arial"/>
        </w:rPr>
        <w:tab/>
        <w:t>Billings</w:t>
      </w:r>
    </w:p>
    <w:p w14:paraId="1EDBE0E5" w14:textId="77777777" w:rsidR="00AC6FC2" w:rsidRPr="00843205" w:rsidRDefault="00AC6FC2" w:rsidP="00AC6FC2">
      <w:pPr>
        <w:rPr>
          <w:rFonts w:ascii="Arial" w:hAnsi="Arial" w:cs="Arial"/>
        </w:rPr>
      </w:pPr>
      <w:r w:rsidRPr="00843205">
        <w:rPr>
          <w:rFonts w:ascii="Arial" w:hAnsi="Arial" w:cs="Arial"/>
        </w:rPr>
        <w:t>•</w:t>
      </w:r>
      <w:r w:rsidRPr="00843205">
        <w:rPr>
          <w:rFonts w:ascii="Arial" w:hAnsi="Arial" w:cs="Arial"/>
        </w:rPr>
        <w:tab/>
        <w:t>Refunds</w:t>
      </w:r>
    </w:p>
    <w:p w14:paraId="744F657D" w14:textId="77777777" w:rsidR="00AC6FC2" w:rsidRPr="00843205" w:rsidRDefault="00AC6FC2" w:rsidP="00AC6FC2">
      <w:pPr>
        <w:rPr>
          <w:rFonts w:ascii="Arial" w:hAnsi="Arial" w:cs="Arial"/>
        </w:rPr>
      </w:pPr>
      <w:r w:rsidRPr="00843205">
        <w:rPr>
          <w:rFonts w:ascii="Arial" w:hAnsi="Arial" w:cs="Arial"/>
        </w:rPr>
        <w:t>•</w:t>
      </w:r>
      <w:r w:rsidRPr="00843205">
        <w:rPr>
          <w:rFonts w:ascii="Arial" w:hAnsi="Arial" w:cs="Arial"/>
        </w:rPr>
        <w:tab/>
        <w:t>Name and address changes</w:t>
      </w:r>
    </w:p>
    <w:p w14:paraId="24F5645F" w14:textId="77777777" w:rsidR="00AC6FC2" w:rsidRPr="00843205" w:rsidRDefault="00AC6FC2" w:rsidP="00AC6FC2">
      <w:pPr>
        <w:rPr>
          <w:rFonts w:ascii="Arial" w:hAnsi="Arial" w:cs="Arial"/>
        </w:rPr>
      </w:pPr>
      <w:r w:rsidRPr="00843205">
        <w:rPr>
          <w:rFonts w:ascii="Arial" w:hAnsi="Arial" w:cs="Arial"/>
        </w:rPr>
        <w:t>•</w:t>
      </w:r>
      <w:r w:rsidRPr="00843205">
        <w:rPr>
          <w:rFonts w:ascii="Arial" w:hAnsi="Arial" w:cs="Arial"/>
        </w:rPr>
        <w:tab/>
        <w:t>Preliminary and Final Assessments</w:t>
      </w:r>
    </w:p>
    <w:p w14:paraId="75186301" w14:textId="77777777" w:rsidR="00AC6FC2" w:rsidRPr="00843205" w:rsidRDefault="00AC6FC2" w:rsidP="008840FD">
      <w:pPr>
        <w:rPr>
          <w:rFonts w:ascii="Arial" w:hAnsi="Arial" w:cs="Arial"/>
        </w:rPr>
      </w:pPr>
    </w:p>
    <w:p w14:paraId="439B1D0B" w14:textId="77777777" w:rsidR="000F2D4D" w:rsidRPr="00175D47" w:rsidRDefault="00986335" w:rsidP="008840FD">
      <w:pPr>
        <w:rPr>
          <w:rFonts w:ascii="Arial" w:hAnsi="Arial" w:cs="Arial"/>
        </w:rPr>
      </w:pPr>
      <w:r w:rsidRPr="00175D47">
        <w:rPr>
          <w:rFonts w:ascii="Arial" w:hAnsi="Arial" w:cs="Arial"/>
        </w:rPr>
        <w:t>Contact any of the below tax section</w:t>
      </w:r>
      <w:r w:rsidR="00C93D1E" w:rsidRPr="00175D47">
        <w:rPr>
          <w:rFonts w:ascii="Arial" w:hAnsi="Arial" w:cs="Arial"/>
        </w:rPr>
        <w:t xml:space="preserve"> for more details.</w:t>
      </w:r>
    </w:p>
    <w:p w14:paraId="30B5F641" w14:textId="77777777" w:rsidR="005C09E3" w:rsidRPr="00843205" w:rsidRDefault="005C09E3" w:rsidP="008840FD">
      <w:pPr>
        <w:rPr>
          <w:rFonts w:ascii="Arial" w:hAnsi="Arial" w:cs="Arial"/>
        </w:rPr>
      </w:pPr>
      <w:r w:rsidRPr="00843205">
        <w:rPr>
          <w:rFonts w:ascii="Arial" w:hAnsi="Arial" w:cs="Arial"/>
          <w:b/>
        </w:rPr>
        <w:t>Email:</w:t>
      </w:r>
      <w:r w:rsidRPr="00843205">
        <w:rPr>
          <w:rFonts w:ascii="Arial" w:hAnsi="Arial" w:cs="Arial"/>
        </w:rPr>
        <w:t xml:space="preserve"> </w:t>
      </w:r>
      <w:hyperlink r:id="rId28" w:history="1">
        <w:r w:rsidRPr="00843205">
          <w:rPr>
            <w:rStyle w:val="Hyperlink"/>
            <w:rFonts w:ascii="Arial" w:hAnsi="Arial" w:cs="Arial"/>
            <w:color w:val="FF0000"/>
          </w:rPr>
          <w:t>https://revenue.alabama.gov/contact/</w:t>
        </w:r>
      </w:hyperlink>
    </w:p>
    <w:p w14:paraId="4FB4EB7C" w14:textId="77777777" w:rsidR="000F2D4D" w:rsidRDefault="000F2D4D" w:rsidP="008840FD">
      <w:pPr>
        <w:rPr>
          <w:rFonts w:ascii="Arial" w:hAnsi="Arial" w:cs="Arial"/>
        </w:rPr>
      </w:pPr>
    </w:p>
    <w:p w14:paraId="6ABAE603" w14:textId="77777777" w:rsidR="00175D47" w:rsidRPr="00843205" w:rsidRDefault="00175D47" w:rsidP="008840FD">
      <w:pPr>
        <w:rPr>
          <w:rFonts w:ascii="Arial" w:hAnsi="Arial" w:cs="Arial"/>
        </w:rPr>
      </w:pPr>
    </w:p>
    <w:p w14:paraId="1F16E57F" w14:textId="77777777" w:rsidR="00986335" w:rsidRPr="00843205" w:rsidRDefault="00986335" w:rsidP="008840FD">
      <w:pPr>
        <w:rPr>
          <w:rFonts w:ascii="Arial" w:hAnsi="Arial" w:cs="Arial"/>
        </w:rPr>
      </w:pPr>
      <w:r w:rsidRPr="00843205">
        <w:rPr>
          <w:rFonts w:ascii="Arial" w:hAnsi="Arial" w:cs="Arial"/>
        </w:rPr>
        <w:t xml:space="preserve"> </w:t>
      </w:r>
    </w:p>
    <w:tbl>
      <w:tblPr>
        <w:tblStyle w:val="GridTable6Colorful-Accent6"/>
        <w:tblW w:w="9715" w:type="dxa"/>
        <w:tblLook w:val="04A0" w:firstRow="1" w:lastRow="0" w:firstColumn="1" w:lastColumn="0" w:noHBand="0" w:noVBand="1"/>
      </w:tblPr>
      <w:tblGrid>
        <w:gridCol w:w="3116"/>
        <w:gridCol w:w="6599"/>
      </w:tblGrid>
      <w:tr w:rsidR="00986335" w:rsidRPr="00843205" w14:paraId="6898B178" w14:textId="77777777" w:rsidTr="00AD2E4F">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16" w:type="dxa"/>
          </w:tcPr>
          <w:p w14:paraId="4C6EFBE6" w14:textId="77777777" w:rsidR="00986335" w:rsidRPr="00843205" w:rsidRDefault="00986335" w:rsidP="008840FD">
            <w:pPr>
              <w:rPr>
                <w:rFonts w:ascii="Arial" w:hAnsi="Arial" w:cs="Arial"/>
              </w:rPr>
            </w:pPr>
          </w:p>
          <w:p w14:paraId="58C27A53" w14:textId="77777777" w:rsidR="00986335" w:rsidRPr="00843205" w:rsidRDefault="00986335" w:rsidP="00986335">
            <w:pPr>
              <w:jc w:val="center"/>
              <w:rPr>
                <w:rFonts w:ascii="Arial" w:hAnsi="Arial" w:cs="Arial"/>
              </w:rPr>
            </w:pPr>
            <w:r w:rsidRPr="00843205">
              <w:rPr>
                <w:rFonts w:ascii="Arial" w:hAnsi="Arial" w:cs="Arial"/>
              </w:rPr>
              <w:t>Business Privilege Income Tax</w:t>
            </w:r>
          </w:p>
        </w:tc>
        <w:tc>
          <w:tcPr>
            <w:tcW w:w="6599" w:type="dxa"/>
          </w:tcPr>
          <w:p w14:paraId="37DB9ED7" w14:textId="77777777" w:rsidR="00434047" w:rsidRPr="00843205" w:rsidRDefault="00434047" w:rsidP="0043404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843205">
              <w:rPr>
                <w:rFonts w:ascii="Arial" w:hAnsi="Arial" w:cs="Arial"/>
                <w:b w:val="0"/>
              </w:rPr>
              <w:t>Alabama Department of Revenue</w:t>
            </w:r>
          </w:p>
          <w:p w14:paraId="7F696C07" w14:textId="77777777" w:rsidR="00986335" w:rsidRPr="00843205" w:rsidRDefault="00986335" w:rsidP="0098633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43205">
              <w:rPr>
                <w:rFonts w:ascii="Arial" w:hAnsi="Arial" w:cs="Arial"/>
                <w:b w:val="0"/>
              </w:rPr>
              <w:t>Individual &amp; Corporate Tax Division</w:t>
            </w:r>
          </w:p>
          <w:p w14:paraId="0A624527" w14:textId="77777777" w:rsidR="00986335" w:rsidRPr="00843205" w:rsidRDefault="00986335" w:rsidP="0098633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43205">
              <w:rPr>
                <w:rFonts w:ascii="Arial" w:hAnsi="Arial" w:cs="Arial"/>
                <w:b w:val="0"/>
              </w:rPr>
              <w:t>Alabama Department of Revenue</w:t>
            </w:r>
          </w:p>
          <w:p w14:paraId="77039F57" w14:textId="77777777" w:rsidR="00986335" w:rsidRPr="00843205" w:rsidRDefault="00986335" w:rsidP="0098633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43205">
              <w:rPr>
                <w:rFonts w:ascii="Arial" w:hAnsi="Arial" w:cs="Arial"/>
                <w:b w:val="0"/>
              </w:rPr>
              <w:t>P.O. Box 327900</w:t>
            </w:r>
          </w:p>
          <w:p w14:paraId="6104B2F5" w14:textId="77777777" w:rsidR="00986335" w:rsidRPr="00843205" w:rsidRDefault="00986335" w:rsidP="0098633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43205">
              <w:rPr>
                <w:rFonts w:ascii="Arial" w:hAnsi="Arial" w:cs="Arial"/>
                <w:b w:val="0"/>
              </w:rPr>
              <w:t>Montgomery, AL 36132-7900</w:t>
            </w:r>
          </w:p>
          <w:p w14:paraId="0C523FA4" w14:textId="77777777" w:rsidR="00986335" w:rsidRPr="00843205" w:rsidRDefault="00986335" w:rsidP="0098633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43205">
              <w:rPr>
                <w:rFonts w:ascii="Arial" w:hAnsi="Arial" w:cs="Arial"/>
                <w:b w:val="0"/>
              </w:rPr>
              <w:t>(334) 353-7923</w:t>
            </w:r>
          </w:p>
          <w:p w14:paraId="4A6039DD" w14:textId="77777777" w:rsidR="00DE3655" w:rsidRPr="00843205" w:rsidRDefault="00DE3655" w:rsidP="00986335">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986335" w:rsidRPr="00843205" w14:paraId="418E9AD7" w14:textId="77777777" w:rsidTr="00AD2E4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16" w:type="dxa"/>
          </w:tcPr>
          <w:p w14:paraId="44DD2ECC" w14:textId="77777777" w:rsidR="00986335" w:rsidRPr="00843205" w:rsidRDefault="00986335" w:rsidP="00986335">
            <w:pPr>
              <w:jc w:val="center"/>
              <w:rPr>
                <w:rFonts w:ascii="Arial" w:hAnsi="Arial" w:cs="Arial"/>
              </w:rPr>
            </w:pPr>
          </w:p>
          <w:p w14:paraId="745918A8" w14:textId="77777777" w:rsidR="00986335" w:rsidRPr="00843205" w:rsidRDefault="00986335" w:rsidP="00986335">
            <w:pPr>
              <w:jc w:val="center"/>
              <w:rPr>
                <w:rFonts w:ascii="Arial" w:hAnsi="Arial" w:cs="Arial"/>
              </w:rPr>
            </w:pPr>
          </w:p>
          <w:p w14:paraId="1913C8FD" w14:textId="77777777" w:rsidR="00986335" w:rsidRPr="00843205" w:rsidRDefault="00986335" w:rsidP="00986335">
            <w:pPr>
              <w:jc w:val="center"/>
              <w:rPr>
                <w:rFonts w:ascii="Arial" w:hAnsi="Arial" w:cs="Arial"/>
              </w:rPr>
            </w:pPr>
            <w:r w:rsidRPr="00843205">
              <w:rPr>
                <w:rFonts w:ascii="Arial" w:hAnsi="Arial" w:cs="Arial"/>
              </w:rPr>
              <w:t>Corporate Income Tax</w:t>
            </w:r>
          </w:p>
          <w:p w14:paraId="27125160" w14:textId="77777777" w:rsidR="00986335" w:rsidRPr="00843205" w:rsidRDefault="00986335" w:rsidP="00986335">
            <w:pPr>
              <w:jc w:val="center"/>
              <w:rPr>
                <w:rFonts w:ascii="Arial" w:hAnsi="Arial" w:cs="Arial"/>
              </w:rPr>
            </w:pPr>
          </w:p>
        </w:tc>
        <w:tc>
          <w:tcPr>
            <w:tcW w:w="6599" w:type="dxa"/>
          </w:tcPr>
          <w:p w14:paraId="04C8A3F3" w14:textId="77777777" w:rsidR="00434047" w:rsidRPr="00843205" w:rsidRDefault="00434047" w:rsidP="0043404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3205">
              <w:rPr>
                <w:rFonts w:ascii="Arial" w:hAnsi="Arial" w:cs="Arial"/>
              </w:rPr>
              <w:t>Alabama Department of Revenue</w:t>
            </w:r>
          </w:p>
          <w:p w14:paraId="20464D1D" w14:textId="77777777" w:rsidR="00986335" w:rsidRPr="00843205" w:rsidRDefault="00986335" w:rsidP="0098633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Individual &amp; Corporate Tax Division</w:t>
            </w:r>
          </w:p>
          <w:p w14:paraId="44090EFA" w14:textId="77777777" w:rsidR="00986335" w:rsidRPr="00843205" w:rsidRDefault="00986335" w:rsidP="0098633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Alabama Department of Revenue</w:t>
            </w:r>
          </w:p>
          <w:p w14:paraId="2A906490" w14:textId="77777777" w:rsidR="00986335" w:rsidRPr="00843205" w:rsidRDefault="00986335" w:rsidP="0098633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P.O. Box 327430</w:t>
            </w:r>
          </w:p>
          <w:p w14:paraId="006EB6B1" w14:textId="77777777" w:rsidR="00986335" w:rsidRPr="00843205" w:rsidRDefault="00986335" w:rsidP="0098633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Montgomery, AL 36132-7430</w:t>
            </w:r>
          </w:p>
          <w:p w14:paraId="326357A1" w14:textId="6FBB0DFA" w:rsidR="00986335" w:rsidRPr="00843205" w:rsidRDefault="0027253A" w:rsidP="0098633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(334)</w:t>
            </w:r>
            <w:r w:rsidR="00986335" w:rsidRPr="00843205">
              <w:rPr>
                <w:rFonts w:ascii="Arial" w:hAnsi="Arial" w:cs="Arial"/>
              </w:rPr>
              <w:t>-242-1200</w:t>
            </w:r>
          </w:p>
          <w:p w14:paraId="28257F3A" w14:textId="77777777" w:rsidR="00986335" w:rsidRPr="00843205" w:rsidRDefault="00986335"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86335" w:rsidRPr="00843205" w14:paraId="41D0CDC6" w14:textId="77777777" w:rsidTr="00AD2E4F">
        <w:trPr>
          <w:trHeight w:val="562"/>
        </w:trPr>
        <w:tc>
          <w:tcPr>
            <w:cnfStyle w:val="001000000000" w:firstRow="0" w:lastRow="0" w:firstColumn="1" w:lastColumn="0" w:oddVBand="0" w:evenVBand="0" w:oddHBand="0" w:evenHBand="0" w:firstRowFirstColumn="0" w:firstRowLastColumn="0" w:lastRowFirstColumn="0" w:lastRowLastColumn="0"/>
            <w:tcW w:w="3116" w:type="dxa"/>
          </w:tcPr>
          <w:p w14:paraId="16D7063C" w14:textId="77777777" w:rsidR="00986335" w:rsidRPr="00843205" w:rsidRDefault="007E72B9" w:rsidP="008840FD">
            <w:pPr>
              <w:rPr>
                <w:rFonts w:ascii="Arial" w:hAnsi="Arial" w:cs="Arial"/>
              </w:rPr>
            </w:pPr>
            <w:r w:rsidRPr="00843205">
              <w:rPr>
                <w:rFonts w:ascii="Arial" w:hAnsi="Arial" w:cs="Arial"/>
              </w:rPr>
              <w:t>Fiduciary Income</w:t>
            </w:r>
            <w:r w:rsidR="00B91624" w:rsidRPr="00843205">
              <w:rPr>
                <w:rFonts w:ascii="Arial" w:hAnsi="Arial" w:cs="Arial"/>
              </w:rPr>
              <w:t xml:space="preserve"> </w:t>
            </w:r>
            <w:r w:rsidRPr="00843205">
              <w:rPr>
                <w:rFonts w:ascii="Arial" w:hAnsi="Arial" w:cs="Arial"/>
              </w:rPr>
              <w:t>Tax</w:t>
            </w:r>
          </w:p>
        </w:tc>
        <w:tc>
          <w:tcPr>
            <w:tcW w:w="6599" w:type="dxa"/>
          </w:tcPr>
          <w:p w14:paraId="5216D89A" w14:textId="77777777" w:rsidR="00B91624" w:rsidRPr="00843205" w:rsidRDefault="00B91624" w:rsidP="00B9162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3205">
              <w:rPr>
                <w:rFonts w:ascii="Arial" w:hAnsi="Arial" w:cs="Arial"/>
              </w:rPr>
              <w:t>Alabama Department of Revenue</w:t>
            </w:r>
          </w:p>
          <w:p w14:paraId="51807D9C" w14:textId="77777777" w:rsidR="00B91624" w:rsidRPr="00843205" w:rsidRDefault="00B91624" w:rsidP="00B916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Individual &amp; Corporate Tax Division</w:t>
            </w:r>
          </w:p>
          <w:p w14:paraId="495FB891" w14:textId="77777777" w:rsidR="00B91624" w:rsidRPr="00843205" w:rsidRDefault="00B91624" w:rsidP="00B916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Alabama Department of Revenue</w:t>
            </w:r>
          </w:p>
          <w:p w14:paraId="783865EB" w14:textId="77777777" w:rsidR="00B91624" w:rsidRPr="00843205" w:rsidRDefault="00B91624" w:rsidP="00B916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P.O. Box 327441</w:t>
            </w:r>
          </w:p>
          <w:p w14:paraId="26AAE102" w14:textId="77777777" w:rsidR="00B91624" w:rsidRPr="00843205" w:rsidRDefault="00B91624" w:rsidP="00B916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Montgomery, AL 36132-7441</w:t>
            </w:r>
          </w:p>
          <w:p w14:paraId="0486CE4A" w14:textId="77777777" w:rsidR="00B91624" w:rsidRPr="00843205" w:rsidRDefault="00B91624" w:rsidP="00B9162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(334) 242-1033</w:t>
            </w:r>
          </w:p>
          <w:p w14:paraId="42A4A814" w14:textId="77777777" w:rsidR="00986335" w:rsidRPr="00843205" w:rsidRDefault="00986335" w:rsidP="008840F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2588" w:rsidRPr="00843205" w14:paraId="6B4336E3" w14:textId="77777777" w:rsidTr="00AD2E4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16" w:type="dxa"/>
          </w:tcPr>
          <w:p w14:paraId="0272FBDA" w14:textId="77777777" w:rsidR="00522588" w:rsidRPr="00843205" w:rsidRDefault="00434047" w:rsidP="008840FD">
            <w:pPr>
              <w:rPr>
                <w:rFonts w:ascii="Arial" w:hAnsi="Arial" w:cs="Arial"/>
              </w:rPr>
            </w:pPr>
            <w:r w:rsidRPr="00843205">
              <w:rPr>
                <w:rFonts w:ascii="Arial" w:hAnsi="Arial" w:cs="Arial"/>
              </w:rPr>
              <w:lastRenderedPageBreak/>
              <w:t xml:space="preserve">Financial Institution Excise </w:t>
            </w:r>
            <w:r w:rsidR="00B91624" w:rsidRPr="00843205">
              <w:rPr>
                <w:rFonts w:ascii="Arial" w:hAnsi="Arial" w:cs="Arial"/>
              </w:rPr>
              <w:t xml:space="preserve">Income </w:t>
            </w:r>
            <w:r w:rsidRPr="00843205">
              <w:rPr>
                <w:rFonts w:ascii="Arial" w:hAnsi="Arial" w:cs="Arial"/>
              </w:rPr>
              <w:t>Tax (Form ET-1)</w:t>
            </w:r>
          </w:p>
        </w:tc>
        <w:tc>
          <w:tcPr>
            <w:tcW w:w="6599" w:type="dxa"/>
          </w:tcPr>
          <w:p w14:paraId="10348249" w14:textId="77777777" w:rsidR="00434047" w:rsidRPr="00843205" w:rsidRDefault="00434047" w:rsidP="0043404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3205">
              <w:rPr>
                <w:rFonts w:ascii="Arial" w:hAnsi="Arial" w:cs="Arial"/>
              </w:rPr>
              <w:t>Alabama Department of Revenue</w:t>
            </w:r>
          </w:p>
          <w:p w14:paraId="4976E4D1" w14:textId="77777777" w:rsidR="00434047" w:rsidRPr="00843205" w:rsidRDefault="00434047" w:rsidP="004340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Individual and Corporate Tax Division</w:t>
            </w:r>
          </w:p>
          <w:p w14:paraId="7134FC8A" w14:textId="77777777" w:rsidR="00434047" w:rsidRPr="00843205" w:rsidRDefault="00434047" w:rsidP="0043404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3205">
              <w:rPr>
                <w:rFonts w:ascii="Arial" w:hAnsi="Arial" w:cs="Arial"/>
              </w:rPr>
              <w:t>PO BOX 327439</w:t>
            </w:r>
          </w:p>
          <w:p w14:paraId="18C93970" w14:textId="77777777" w:rsidR="00434047" w:rsidRPr="00843205" w:rsidRDefault="00434047" w:rsidP="0043404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Montgomery, AL 36132-7439</w:t>
            </w:r>
          </w:p>
          <w:p w14:paraId="7AAD488A" w14:textId="77777777" w:rsidR="00522588" w:rsidRPr="00843205" w:rsidRDefault="00434047"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(334) 242-1200</w:t>
            </w:r>
          </w:p>
          <w:p w14:paraId="64C4C194" w14:textId="77777777" w:rsidR="00434047" w:rsidRPr="00843205" w:rsidRDefault="00434047"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34047" w:rsidRPr="00843205" w14:paraId="3B0B6916" w14:textId="77777777" w:rsidTr="00AD2E4F">
        <w:trPr>
          <w:trHeight w:val="562"/>
        </w:trPr>
        <w:tc>
          <w:tcPr>
            <w:cnfStyle w:val="001000000000" w:firstRow="0" w:lastRow="0" w:firstColumn="1" w:lastColumn="0" w:oddVBand="0" w:evenVBand="0" w:oddHBand="0" w:evenHBand="0" w:firstRowFirstColumn="0" w:firstRowLastColumn="0" w:lastRowFirstColumn="0" w:lastRowLastColumn="0"/>
            <w:tcW w:w="3116" w:type="dxa"/>
          </w:tcPr>
          <w:p w14:paraId="0C9D806E" w14:textId="77777777" w:rsidR="00434047" w:rsidRPr="00843205" w:rsidRDefault="00434047" w:rsidP="008840FD">
            <w:pPr>
              <w:rPr>
                <w:rFonts w:ascii="Arial" w:hAnsi="Arial" w:cs="Arial"/>
              </w:rPr>
            </w:pPr>
            <w:r w:rsidRPr="00843205">
              <w:rPr>
                <w:rFonts w:ascii="Arial" w:hAnsi="Arial" w:cs="Arial"/>
              </w:rPr>
              <w:t xml:space="preserve">Financial Institution Excise </w:t>
            </w:r>
            <w:r w:rsidR="00B91624" w:rsidRPr="00843205">
              <w:rPr>
                <w:rFonts w:ascii="Arial" w:hAnsi="Arial" w:cs="Arial"/>
              </w:rPr>
              <w:t xml:space="preserve">Income </w:t>
            </w:r>
            <w:r w:rsidRPr="00843205">
              <w:rPr>
                <w:rFonts w:ascii="Arial" w:hAnsi="Arial" w:cs="Arial"/>
              </w:rPr>
              <w:t>Tax (Form ET-1C)</w:t>
            </w:r>
          </w:p>
        </w:tc>
        <w:tc>
          <w:tcPr>
            <w:tcW w:w="6599" w:type="dxa"/>
          </w:tcPr>
          <w:p w14:paraId="1154A70C" w14:textId="77777777" w:rsidR="00434047" w:rsidRPr="00843205" w:rsidRDefault="00434047" w:rsidP="0043404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3205">
              <w:rPr>
                <w:rFonts w:ascii="Arial" w:hAnsi="Arial" w:cs="Arial"/>
              </w:rPr>
              <w:t>Alabama Department of Revenue</w:t>
            </w:r>
          </w:p>
          <w:p w14:paraId="77993BD7" w14:textId="77777777" w:rsidR="00434047" w:rsidRPr="00843205" w:rsidRDefault="00434047" w:rsidP="004340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Individual and Corporate Tax Division</w:t>
            </w:r>
          </w:p>
          <w:p w14:paraId="4C99A80E" w14:textId="77777777" w:rsidR="00434047" w:rsidRPr="00843205" w:rsidRDefault="00434047" w:rsidP="0043404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3205">
              <w:rPr>
                <w:rFonts w:ascii="Arial" w:hAnsi="Arial" w:cs="Arial"/>
              </w:rPr>
              <w:t>PO BOX 327437</w:t>
            </w:r>
          </w:p>
          <w:p w14:paraId="3DD11227" w14:textId="51D36808" w:rsidR="00434047" w:rsidRDefault="00434047" w:rsidP="004340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Montgomery, AL 36132-7437</w:t>
            </w:r>
          </w:p>
          <w:p w14:paraId="18B23FAE" w14:textId="6BB17225" w:rsidR="00434047" w:rsidRPr="00843205" w:rsidRDefault="00434047" w:rsidP="008840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w:t>
            </w:r>
            <w:r w:rsidRPr="00E10203">
              <w:rPr>
                <w:rFonts w:ascii="Arial" w:hAnsi="Arial" w:cs="Arial"/>
              </w:rPr>
              <w:t>334) 242 – 1200</w:t>
            </w:r>
          </w:p>
          <w:p w14:paraId="0941C411" w14:textId="77777777" w:rsidR="00434047" w:rsidRPr="00843205" w:rsidRDefault="00434047" w:rsidP="008840F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19D2" w:rsidRPr="00843205" w14:paraId="6314D97D" w14:textId="77777777" w:rsidTr="00AD2E4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16" w:type="dxa"/>
          </w:tcPr>
          <w:p w14:paraId="3FCB5193" w14:textId="77777777" w:rsidR="005B19D2" w:rsidRPr="00843205" w:rsidRDefault="005B19D2" w:rsidP="008840FD">
            <w:pPr>
              <w:rPr>
                <w:rFonts w:ascii="Arial" w:hAnsi="Arial" w:cs="Arial"/>
              </w:rPr>
            </w:pPr>
          </w:p>
          <w:p w14:paraId="76055369" w14:textId="77777777" w:rsidR="005B19D2" w:rsidRPr="00843205" w:rsidRDefault="005B19D2" w:rsidP="008840FD">
            <w:pPr>
              <w:rPr>
                <w:rFonts w:ascii="Arial" w:hAnsi="Arial" w:cs="Arial"/>
              </w:rPr>
            </w:pPr>
            <w:r w:rsidRPr="00843205">
              <w:rPr>
                <w:rFonts w:ascii="Arial" w:hAnsi="Arial" w:cs="Arial"/>
              </w:rPr>
              <w:t>Individual Income Tax</w:t>
            </w:r>
          </w:p>
          <w:p w14:paraId="455DC946" w14:textId="77777777" w:rsidR="005B19D2" w:rsidRPr="00843205" w:rsidRDefault="005B19D2" w:rsidP="008840FD">
            <w:pPr>
              <w:rPr>
                <w:rFonts w:ascii="Arial" w:hAnsi="Arial" w:cs="Arial"/>
              </w:rPr>
            </w:pPr>
          </w:p>
        </w:tc>
        <w:tc>
          <w:tcPr>
            <w:tcW w:w="6599" w:type="dxa"/>
          </w:tcPr>
          <w:p w14:paraId="39FF4C16" w14:textId="77777777" w:rsidR="00434047" w:rsidRPr="00843205" w:rsidRDefault="00434047" w:rsidP="008840F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3205">
              <w:rPr>
                <w:rFonts w:ascii="Arial" w:hAnsi="Arial" w:cs="Arial"/>
              </w:rPr>
              <w:t>Alabama Department of Revenue</w:t>
            </w:r>
          </w:p>
          <w:p w14:paraId="1216B0AD" w14:textId="77777777" w:rsidR="005B19D2" w:rsidRPr="00843205" w:rsidRDefault="001221C6"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Individual &amp; Corporate Tax Division</w:t>
            </w:r>
          </w:p>
          <w:p w14:paraId="0B8497AB" w14:textId="77777777" w:rsidR="001221C6" w:rsidRPr="00843205" w:rsidRDefault="001221C6"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P.O. Box 327460</w:t>
            </w:r>
          </w:p>
          <w:p w14:paraId="78BB4526" w14:textId="77777777" w:rsidR="001221C6" w:rsidRPr="00843205" w:rsidRDefault="001221C6"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Montgomery, AL 36132 – 7460</w:t>
            </w:r>
          </w:p>
          <w:p w14:paraId="4358AE54" w14:textId="6E7DAE37" w:rsidR="001221C6" w:rsidRPr="00843205" w:rsidRDefault="001221C6"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(334)</w:t>
            </w:r>
            <w:r w:rsidR="00BD4712">
              <w:rPr>
                <w:rFonts w:ascii="Arial" w:hAnsi="Arial" w:cs="Arial"/>
              </w:rPr>
              <w:t xml:space="preserve"> 242-1170</w:t>
            </w:r>
          </w:p>
          <w:p w14:paraId="3C24992B" w14:textId="77777777" w:rsidR="00DE3655" w:rsidRPr="00843205" w:rsidRDefault="00DE3655" w:rsidP="008840F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2D4D" w:rsidRPr="00843205" w14:paraId="44788D7A" w14:textId="77777777" w:rsidTr="00AD2E4F">
        <w:trPr>
          <w:trHeight w:val="1380"/>
        </w:trPr>
        <w:tc>
          <w:tcPr>
            <w:cnfStyle w:val="001000000000" w:firstRow="0" w:lastRow="0" w:firstColumn="1" w:lastColumn="0" w:oddVBand="0" w:evenVBand="0" w:oddHBand="0" w:evenHBand="0" w:firstRowFirstColumn="0" w:firstRowLastColumn="0" w:lastRowFirstColumn="0" w:lastRowLastColumn="0"/>
            <w:tcW w:w="3116" w:type="dxa"/>
          </w:tcPr>
          <w:p w14:paraId="31E88C91" w14:textId="77777777" w:rsidR="000F2D4D" w:rsidRPr="00843205" w:rsidRDefault="000F2D4D" w:rsidP="008840FD">
            <w:pPr>
              <w:rPr>
                <w:rFonts w:ascii="Arial" w:hAnsi="Arial" w:cs="Arial"/>
              </w:rPr>
            </w:pPr>
          </w:p>
          <w:p w14:paraId="41656FB1" w14:textId="77777777" w:rsidR="000F2D4D" w:rsidRPr="00843205" w:rsidRDefault="000F2D4D" w:rsidP="000F2D4D">
            <w:pPr>
              <w:jc w:val="center"/>
              <w:rPr>
                <w:rFonts w:ascii="Arial" w:hAnsi="Arial" w:cs="Arial"/>
              </w:rPr>
            </w:pPr>
            <w:r w:rsidRPr="00843205">
              <w:rPr>
                <w:rFonts w:ascii="Arial" w:hAnsi="Arial" w:cs="Arial"/>
              </w:rPr>
              <w:t>Pass-Through Income Tax</w:t>
            </w:r>
          </w:p>
        </w:tc>
        <w:tc>
          <w:tcPr>
            <w:tcW w:w="6599" w:type="dxa"/>
          </w:tcPr>
          <w:p w14:paraId="6B7AAB0C" w14:textId="77777777" w:rsidR="00434047" w:rsidRPr="00843205" w:rsidRDefault="00434047" w:rsidP="0043404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3205">
              <w:rPr>
                <w:rFonts w:ascii="Arial" w:hAnsi="Arial" w:cs="Arial"/>
              </w:rPr>
              <w:t>Alabama Department of Revenue</w:t>
            </w:r>
          </w:p>
          <w:p w14:paraId="5C00CBB7" w14:textId="77777777" w:rsidR="000F2D4D" w:rsidRPr="00843205" w:rsidRDefault="000F2D4D" w:rsidP="000F2D4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Individual &amp; Corporate Tax Division</w:t>
            </w:r>
          </w:p>
          <w:p w14:paraId="25941C1A" w14:textId="77777777" w:rsidR="000F2D4D" w:rsidRPr="00843205" w:rsidRDefault="000F2D4D" w:rsidP="000F2D4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Alabama Department of Revenue</w:t>
            </w:r>
          </w:p>
          <w:p w14:paraId="3E06C525" w14:textId="77777777" w:rsidR="000F2D4D" w:rsidRPr="00843205" w:rsidRDefault="000F2D4D" w:rsidP="000F2D4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P.O. Box 327441</w:t>
            </w:r>
          </w:p>
          <w:p w14:paraId="24C60305" w14:textId="77777777" w:rsidR="000F2D4D" w:rsidRPr="00843205" w:rsidRDefault="000F2D4D" w:rsidP="000F2D4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Montgomery, AL 36132-7441</w:t>
            </w:r>
          </w:p>
          <w:p w14:paraId="5B6EA3D7" w14:textId="77777777" w:rsidR="00F629D3" w:rsidRPr="00843205" w:rsidRDefault="00F629D3" w:rsidP="000F2D4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(334) 242-1033</w:t>
            </w:r>
          </w:p>
          <w:p w14:paraId="3E9064D1" w14:textId="77777777" w:rsidR="00F629D3" w:rsidRPr="00843205" w:rsidRDefault="00F629D3" w:rsidP="000F2D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FD85C35" w14:textId="77777777" w:rsidR="00B91624" w:rsidRPr="00843205" w:rsidRDefault="00B91624" w:rsidP="008840FD">
      <w:pPr>
        <w:rPr>
          <w:rFonts w:ascii="Arial" w:hAnsi="Arial" w:cs="Arial"/>
        </w:rPr>
      </w:pPr>
    </w:p>
    <w:p w14:paraId="0A5643C2" w14:textId="77777777" w:rsidR="00B91624" w:rsidRPr="00843205" w:rsidRDefault="00B91624" w:rsidP="008840FD">
      <w:pPr>
        <w:rPr>
          <w:rFonts w:ascii="Arial" w:hAnsi="Arial" w:cs="Arial"/>
        </w:rPr>
      </w:pPr>
    </w:p>
    <w:p w14:paraId="2A722F89" w14:textId="77777777" w:rsidR="00B523FF" w:rsidRPr="00843205" w:rsidRDefault="00B523FF" w:rsidP="008840FD">
      <w:pPr>
        <w:rPr>
          <w:rFonts w:ascii="Arial" w:hAnsi="Arial" w:cs="Arial"/>
        </w:rPr>
      </w:pPr>
    </w:p>
    <w:p w14:paraId="79966E3D" w14:textId="77777777" w:rsidR="001D53A4" w:rsidRPr="00843205" w:rsidRDefault="00734A69" w:rsidP="008840FD">
      <w:pPr>
        <w:rPr>
          <w:rFonts w:ascii="Arial" w:hAnsi="Arial" w:cs="Arial"/>
        </w:rPr>
      </w:pPr>
      <w:r w:rsidRPr="00843205">
        <w:rPr>
          <w:rFonts w:ascii="Arial" w:hAnsi="Arial" w:cs="Arial"/>
        </w:rPr>
        <w:t>Other Information</w:t>
      </w:r>
      <w:r w:rsidR="00A61A5E" w:rsidRPr="00843205">
        <w:rPr>
          <w:rFonts w:ascii="Arial" w:hAnsi="Arial" w:cs="Arial"/>
        </w:rPr>
        <w:t>:</w:t>
      </w:r>
    </w:p>
    <w:p w14:paraId="1B100157" w14:textId="77777777" w:rsidR="00A61A5E" w:rsidRPr="00843205" w:rsidRDefault="00A61A5E" w:rsidP="008840FD">
      <w:pPr>
        <w:rPr>
          <w:rFonts w:ascii="Arial" w:hAnsi="Arial" w:cs="Arial"/>
        </w:rPr>
      </w:pPr>
    </w:p>
    <w:tbl>
      <w:tblPr>
        <w:tblStyle w:val="GridTable6Colorful-Accent6"/>
        <w:tblW w:w="0" w:type="auto"/>
        <w:tblLook w:val="04A0" w:firstRow="1" w:lastRow="0" w:firstColumn="1" w:lastColumn="0" w:noHBand="0" w:noVBand="1"/>
      </w:tblPr>
      <w:tblGrid>
        <w:gridCol w:w="3116"/>
        <w:gridCol w:w="6234"/>
      </w:tblGrid>
      <w:tr w:rsidR="00A61A5E" w:rsidRPr="00843205" w14:paraId="42A89295" w14:textId="77777777" w:rsidTr="00B91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101EBA" w14:textId="77777777" w:rsidR="00A61A5E" w:rsidRPr="00843205" w:rsidRDefault="00A61A5E" w:rsidP="008840FD">
            <w:pPr>
              <w:rPr>
                <w:rFonts w:ascii="Arial" w:hAnsi="Arial" w:cs="Arial"/>
                <w:i/>
              </w:rPr>
            </w:pPr>
            <w:r w:rsidRPr="00843205">
              <w:rPr>
                <w:rFonts w:ascii="Arial" w:hAnsi="Arial" w:cs="Arial"/>
                <w:i/>
              </w:rPr>
              <w:t>Alabama’s Website</w:t>
            </w:r>
          </w:p>
          <w:p w14:paraId="1577A149" w14:textId="77777777" w:rsidR="00A61A5E" w:rsidRPr="00843205" w:rsidRDefault="00A61A5E" w:rsidP="008840FD">
            <w:pPr>
              <w:rPr>
                <w:rFonts w:ascii="Arial" w:hAnsi="Arial" w:cs="Arial"/>
                <w:i/>
              </w:rPr>
            </w:pPr>
          </w:p>
        </w:tc>
        <w:tc>
          <w:tcPr>
            <w:tcW w:w="6234" w:type="dxa"/>
          </w:tcPr>
          <w:p w14:paraId="29732D96" w14:textId="77777777" w:rsidR="00A61A5E" w:rsidRPr="00843205" w:rsidRDefault="00A61A5E" w:rsidP="00C93E8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www.alabama.gov</w:t>
            </w:r>
          </w:p>
        </w:tc>
      </w:tr>
      <w:tr w:rsidR="00A61A5E" w:rsidRPr="00843205" w14:paraId="789AAD5C" w14:textId="77777777" w:rsidTr="00B9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0C35B8" w14:textId="77777777" w:rsidR="00A61A5E" w:rsidRPr="00843205" w:rsidRDefault="00A61A5E" w:rsidP="008840FD">
            <w:pPr>
              <w:rPr>
                <w:rFonts w:ascii="Arial" w:hAnsi="Arial" w:cs="Arial"/>
                <w:i/>
              </w:rPr>
            </w:pPr>
            <w:r w:rsidRPr="00843205">
              <w:rPr>
                <w:rFonts w:ascii="Arial" w:hAnsi="Arial" w:cs="Arial"/>
                <w:i/>
              </w:rPr>
              <w:t>Alabama Department of Revenue Website</w:t>
            </w:r>
          </w:p>
          <w:p w14:paraId="6775BAA5" w14:textId="77777777" w:rsidR="00A61A5E" w:rsidRPr="00843205" w:rsidRDefault="00A61A5E" w:rsidP="008840FD">
            <w:pPr>
              <w:rPr>
                <w:rFonts w:ascii="Arial" w:hAnsi="Arial" w:cs="Arial"/>
                <w:i/>
              </w:rPr>
            </w:pPr>
          </w:p>
        </w:tc>
        <w:tc>
          <w:tcPr>
            <w:tcW w:w="6234" w:type="dxa"/>
          </w:tcPr>
          <w:p w14:paraId="2A862DE0" w14:textId="77777777" w:rsidR="00A61A5E" w:rsidRPr="00843205" w:rsidRDefault="00A61A5E" w:rsidP="00C93E8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www.revenue.alabama.gov</w:t>
            </w:r>
          </w:p>
        </w:tc>
      </w:tr>
      <w:tr w:rsidR="00A61A5E" w:rsidRPr="00843205" w14:paraId="2EA672F3" w14:textId="77777777" w:rsidTr="00B91624">
        <w:tc>
          <w:tcPr>
            <w:cnfStyle w:val="001000000000" w:firstRow="0" w:lastRow="0" w:firstColumn="1" w:lastColumn="0" w:oddVBand="0" w:evenVBand="0" w:oddHBand="0" w:evenHBand="0" w:firstRowFirstColumn="0" w:firstRowLastColumn="0" w:lastRowFirstColumn="0" w:lastRowLastColumn="0"/>
            <w:tcW w:w="3116" w:type="dxa"/>
          </w:tcPr>
          <w:p w14:paraId="60F98B18" w14:textId="77777777" w:rsidR="00A61A5E" w:rsidRPr="00843205" w:rsidRDefault="00A61A5E" w:rsidP="008840FD">
            <w:pPr>
              <w:rPr>
                <w:rFonts w:ascii="Arial" w:hAnsi="Arial" w:cs="Arial"/>
                <w:i/>
              </w:rPr>
            </w:pPr>
            <w:r w:rsidRPr="00843205">
              <w:rPr>
                <w:rFonts w:ascii="Arial" w:hAnsi="Arial" w:cs="Arial"/>
                <w:i/>
              </w:rPr>
              <w:t>Internal Revenue Service (IRS) Website</w:t>
            </w:r>
          </w:p>
          <w:p w14:paraId="605A0E7A" w14:textId="77777777" w:rsidR="00A61A5E" w:rsidRPr="00843205" w:rsidRDefault="00A61A5E" w:rsidP="008840FD">
            <w:pPr>
              <w:rPr>
                <w:rFonts w:ascii="Arial" w:hAnsi="Arial" w:cs="Arial"/>
                <w:i/>
              </w:rPr>
            </w:pPr>
          </w:p>
        </w:tc>
        <w:tc>
          <w:tcPr>
            <w:tcW w:w="6234" w:type="dxa"/>
          </w:tcPr>
          <w:p w14:paraId="79EA5AB3" w14:textId="77777777" w:rsidR="00A61A5E" w:rsidRPr="00843205" w:rsidRDefault="00A61A5E" w:rsidP="00C93E8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3205">
              <w:rPr>
                <w:rFonts w:ascii="Arial" w:hAnsi="Arial" w:cs="Arial"/>
              </w:rPr>
              <w:t>www.irs.gov</w:t>
            </w:r>
          </w:p>
        </w:tc>
      </w:tr>
      <w:tr w:rsidR="00A61A5E" w:rsidRPr="00843205" w14:paraId="34C0DB09" w14:textId="77777777" w:rsidTr="00B9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9499BC" w14:textId="77777777" w:rsidR="00A61A5E" w:rsidRPr="00843205" w:rsidRDefault="00A61A5E" w:rsidP="008840FD">
            <w:pPr>
              <w:rPr>
                <w:rFonts w:ascii="Arial" w:hAnsi="Arial" w:cs="Arial"/>
                <w:i/>
              </w:rPr>
            </w:pPr>
            <w:r w:rsidRPr="00843205">
              <w:rPr>
                <w:rFonts w:ascii="Arial" w:hAnsi="Arial" w:cs="Arial"/>
                <w:i/>
              </w:rPr>
              <w:t>Federation of Tax Administrator (FTA) Website</w:t>
            </w:r>
          </w:p>
          <w:p w14:paraId="59DAA9BF" w14:textId="77777777" w:rsidR="00A61A5E" w:rsidRPr="00843205" w:rsidRDefault="00A61A5E" w:rsidP="008840FD">
            <w:pPr>
              <w:rPr>
                <w:rFonts w:ascii="Arial" w:hAnsi="Arial" w:cs="Arial"/>
                <w:i/>
              </w:rPr>
            </w:pPr>
          </w:p>
        </w:tc>
        <w:tc>
          <w:tcPr>
            <w:tcW w:w="6234" w:type="dxa"/>
          </w:tcPr>
          <w:p w14:paraId="34AEE62B" w14:textId="77777777" w:rsidR="00A61A5E" w:rsidRPr="00843205" w:rsidRDefault="00A61A5E" w:rsidP="00C93E8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3205">
              <w:rPr>
                <w:rFonts w:ascii="Arial" w:hAnsi="Arial" w:cs="Arial"/>
              </w:rPr>
              <w:t>www.</w:t>
            </w:r>
            <w:r w:rsidR="00C93E8F" w:rsidRPr="00843205">
              <w:rPr>
                <w:rFonts w:ascii="Arial" w:hAnsi="Arial" w:cs="Arial"/>
              </w:rPr>
              <w:t>taxadmin.org</w:t>
            </w:r>
          </w:p>
        </w:tc>
      </w:tr>
    </w:tbl>
    <w:p w14:paraId="659FB2D2" w14:textId="77777777" w:rsidR="00A61A5E" w:rsidRPr="00843205" w:rsidRDefault="00A61A5E" w:rsidP="008840FD">
      <w:pPr>
        <w:rPr>
          <w:rFonts w:ascii="Arial" w:hAnsi="Arial" w:cs="Arial"/>
        </w:rPr>
      </w:pPr>
    </w:p>
    <w:p w14:paraId="3A9C183A" w14:textId="2C305546" w:rsidR="00C93E8F" w:rsidRPr="00A61A5E" w:rsidRDefault="00C93E8F" w:rsidP="008840FD">
      <w:pPr>
        <w:rPr>
          <w:rFonts w:ascii="Arial Black" w:hAnsi="Arial Black" w:cs="Arial"/>
        </w:rPr>
      </w:pPr>
    </w:p>
    <w:sectPr w:rsidR="00C93E8F" w:rsidRPr="00A61A5E" w:rsidSect="00B60042">
      <w:footerReference w:type="defaul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39A1" w14:textId="77777777" w:rsidR="000A08D4" w:rsidRDefault="000A08D4" w:rsidP="004A32FE">
      <w:r>
        <w:separator/>
      </w:r>
    </w:p>
  </w:endnote>
  <w:endnote w:type="continuationSeparator" w:id="0">
    <w:p w14:paraId="6AD864F1" w14:textId="77777777" w:rsidR="000A08D4" w:rsidRDefault="000A08D4" w:rsidP="004A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08970"/>
      <w:docPartObj>
        <w:docPartGallery w:val="Page Numbers (Bottom of Page)"/>
        <w:docPartUnique/>
      </w:docPartObj>
    </w:sdtPr>
    <w:sdtEndPr>
      <w:rPr>
        <w:color w:val="7F7F7F" w:themeColor="background1" w:themeShade="7F"/>
        <w:spacing w:val="60"/>
      </w:rPr>
    </w:sdtEndPr>
    <w:sdtContent>
      <w:p w14:paraId="068F7049" w14:textId="77777777" w:rsidR="000A08D4" w:rsidRDefault="000A08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35CE9" w14:textId="77777777" w:rsidR="000A08D4" w:rsidRDefault="000A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84E3" w14:textId="77777777" w:rsidR="000A08D4" w:rsidRDefault="000A08D4" w:rsidP="004A32FE">
      <w:r>
        <w:separator/>
      </w:r>
    </w:p>
  </w:footnote>
  <w:footnote w:type="continuationSeparator" w:id="0">
    <w:p w14:paraId="52A72A53" w14:textId="77777777" w:rsidR="000A08D4" w:rsidRDefault="000A08D4" w:rsidP="004A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110A6B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592583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F4507B"/>
    <w:multiLevelType w:val="hybridMultilevel"/>
    <w:tmpl w:val="8D94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E56A9"/>
    <w:multiLevelType w:val="hybridMultilevel"/>
    <w:tmpl w:val="B272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66E0F"/>
    <w:multiLevelType w:val="hybridMultilevel"/>
    <w:tmpl w:val="0A20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F53"/>
    <w:multiLevelType w:val="hybridMultilevel"/>
    <w:tmpl w:val="CDC6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5357E"/>
    <w:multiLevelType w:val="hybridMultilevel"/>
    <w:tmpl w:val="BF92F36C"/>
    <w:lvl w:ilvl="0" w:tplc="04090001">
      <w:start w:val="1"/>
      <w:numFmt w:val="bullet"/>
      <w:lvlText w:val=""/>
      <w:lvlJc w:val="left"/>
      <w:pPr>
        <w:tabs>
          <w:tab w:val="num" w:pos="1170"/>
        </w:tabs>
        <w:ind w:left="117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26784D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4309B9"/>
    <w:multiLevelType w:val="hybridMultilevel"/>
    <w:tmpl w:val="620C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91261"/>
    <w:multiLevelType w:val="hybridMultilevel"/>
    <w:tmpl w:val="B1D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50959"/>
    <w:multiLevelType w:val="hybridMultilevel"/>
    <w:tmpl w:val="B8A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44E83"/>
    <w:multiLevelType w:val="hybridMultilevel"/>
    <w:tmpl w:val="5C18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C0626"/>
    <w:multiLevelType w:val="hybridMultilevel"/>
    <w:tmpl w:val="2D02F3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20212"/>
    <w:multiLevelType w:val="hybridMultilevel"/>
    <w:tmpl w:val="7E82C9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F9362AF"/>
    <w:multiLevelType w:val="hybridMultilevel"/>
    <w:tmpl w:val="3AF0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B14D9"/>
    <w:multiLevelType w:val="hybridMultilevel"/>
    <w:tmpl w:val="ECA6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075C5"/>
    <w:multiLevelType w:val="hybridMultilevel"/>
    <w:tmpl w:val="16E2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C3BA0"/>
    <w:multiLevelType w:val="hybridMultilevel"/>
    <w:tmpl w:val="3DB2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C4D18"/>
    <w:multiLevelType w:val="hybridMultilevel"/>
    <w:tmpl w:val="4E5C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D19F6"/>
    <w:multiLevelType w:val="hybridMultilevel"/>
    <w:tmpl w:val="3FD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8082D"/>
    <w:multiLevelType w:val="hybridMultilevel"/>
    <w:tmpl w:val="A71C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9036A"/>
    <w:multiLevelType w:val="hybridMultilevel"/>
    <w:tmpl w:val="EE70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2007C"/>
    <w:multiLevelType w:val="hybridMultilevel"/>
    <w:tmpl w:val="620A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5475A"/>
    <w:multiLevelType w:val="hybridMultilevel"/>
    <w:tmpl w:val="13C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464E8"/>
    <w:multiLevelType w:val="hybridMultilevel"/>
    <w:tmpl w:val="E14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753BF"/>
    <w:multiLevelType w:val="hybridMultilevel"/>
    <w:tmpl w:val="0AE0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75962"/>
    <w:multiLevelType w:val="hybridMultilevel"/>
    <w:tmpl w:val="6EC4E4A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4861778E"/>
    <w:multiLevelType w:val="hybridMultilevel"/>
    <w:tmpl w:val="5934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D3E30"/>
    <w:multiLevelType w:val="hybridMultilevel"/>
    <w:tmpl w:val="120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93286"/>
    <w:multiLevelType w:val="hybridMultilevel"/>
    <w:tmpl w:val="4B46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E71BE"/>
    <w:multiLevelType w:val="hybridMultilevel"/>
    <w:tmpl w:val="2D22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30503"/>
    <w:multiLevelType w:val="hybridMultilevel"/>
    <w:tmpl w:val="E8FE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301D4"/>
    <w:multiLevelType w:val="hybridMultilevel"/>
    <w:tmpl w:val="9050C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7D6CAB"/>
    <w:multiLevelType w:val="hybridMultilevel"/>
    <w:tmpl w:val="610A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C1AC4"/>
    <w:multiLevelType w:val="hybridMultilevel"/>
    <w:tmpl w:val="2B7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53011"/>
    <w:multiLevelType w:val="hybridMultilevel"/>
    <w:tmpl w:val="95A2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F376C"/>
    <w:multiLevelType w:val="hybridMultilevel"/>
    <w:tmpl w:val="D322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C3AB7"/>
    <w:multiLevelType w:val="hybridMultilevel"/>
    <w:tmpl w:val="7152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3E7A39"/>
    <w:multiLevelType w:val="hybridMultilevel"/>
    <w:tmpl w:val="73E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62329"/>
    <w:multiLevelType w:val="hybridMultilevel"/>
    <w:tmpl w:val="05EE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F0467"/>
    <w:multiLevelType w:val="hybridMultilevel"/>
    <w:tmpl w:val="5A60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3716C"/>
    <w:multiLevelType w:val="hybridMultilevel"/>
    <w:tmpl w:val="3CEC99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AB326A"/>
    <w:multiLevelType w:val="hybridMultilevel"/>
    <w:tmpl w:val="8EDA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11FE9"/>
    <w:multiLevelType w:val="hybridMultilevel"/>
    <w:tmpl w:val="ECF8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D481A"/>
    <w:multiLevelType w:val="hybridMultilevel"/>
    <w:tmpl w:val="A5E4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883026"/>
    <w:multiLevelType w:val="hybridMultilevel"/>
    <w:tmpl w:val="9700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FB7E41"/>
    <w:multiLevelType w:val="hybridMultilevel"/>
    <w:tmpl w:val="A28C6A1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6" w15:restartNumberingAfterBreak="0">
    <w:nsid w:val="76864278"/>
    <w:multiLevelType w:val="hybridMultilevel"/>
    <w:tmpl w:val="4D20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41576C"/>
    <w:multiLevelType w:val="hybridMultilevel"/>
    <w:tmpl w:val="47CA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8C4C62"/>
    <w:multiLevelType w:val="hybridMultilevel"/>
    <w:tmpl w:val="9D6817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9" w15:restartNumberingAfterBreak="0">
    <w:nsid w:val="7D4759E9"/>
    <w:multiLevelType w:val="hybridMultilevel"/>
    <w:tmpl w:val="2B1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303BA1"/>
    <w:multiLevelType w:val="hybridMultilevel"/>
    <w:tmpl w:val="F7AAFA10"/>
    <w:lvl w:ilvl="0" w:tplc="FB86E7B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3"/>
  </w:num>
  <w:num w:numId="5">
    <w:abstractNumId w:val="37"/>
  </w:num>
  <w:num w:numId="6">
    <w:abstractNumId w:val="14"/>
  </w:num>
  <w:num w:numId="7">
    <w:abstractNumId w:val="21"/>
  </w:num>
  <w:num w:numId="8">
    <w:abstractNumId w:val="36"/>
  </w:num>
  <w:num w:numId="9">
    <w:abstractNumId w:val="11"/>
  </w:num>
  <w:num w:numId="10">
    <w:abstractNumId w:val="8"/>
  </w:num>
  <w:num w:numId="11">
    <w:abstractNumId w:val="20"/>
  </w:num>
  <w:num w:numId="12">
    <w:abstractNumId w:val="23"/>
  </w:num>
  <w:num w:numId="13">
    <w:abstractNumId w:val="49"/>
  </w:num>
  <w:num w:numId="14">
    <w:abstractNumId w:val="4"/>
  </w:num>
  <w:num w:numId="15">
    <w:abstractNumId w:val="5"/>
  </w:num>
  <w:num w:numId="16">
    <w:abstractNumId w:val="42"/>
  </w:num>
  <w:num w:numId="17">
    <w:abstractNumId w:val="16"/>
  </w:num>
  <w:num w:numId="18">
    <w:abstractNumId w:val="39"/>
  </w:num>
  <w:num w:numId="19">
    <w:abstractNumId w:val="18"/>
  </w:num>
  <w:num w:numId="20">
    <w:abstractNumId w:val="7"/>
  </w:num>
  <w:num w:numId="21">
    <w:abstractNumId w:val="3"/>
  </w:num>
  <w:num w:numId="22">
    <w:abstractNumId w:val="13"/>
  </w:num>
  <w:num w:numId="23">
    <w:abstractNumId w:val="9"/>
  </w:num>
  <w:num w:numId="24">
    <w:abstractNumId w:val="50"/>
  </w:num>
  <w:num w:numId="25">
    <w:abstractNumId w:val="46"/>
  </w:num>
  <w:num w:numId="26">
    <w:abstractNumId w:val="27"/>
  </w:num>
  <w:num w:numId="27">
    <w:abstractNumId w:val="17"/>
  </w:num>
  <w:num w:numId="28">
    <w:abstractNumId w:val="28"/>
  </w:num>
  <w:num w:numId="29">
    <w:abstractNumId w:val="15"/>
  </w:num>
  <w:num w:numId="30">
    <w:abstractNumId w:val="2"/>
  </w:num>
  <w:num w:numId="31">
    <w:abstractNumId w:val="47"/>
  </w:num>
  <w:num w:numId="32">
    <w:abstractNumId w:val="50"/>
    <w:lvlOverride w:ilvl="0">
      <w:startOverride w:val="1"/>
    </w:lvlOverride>
    <w:lvlOverride w:ilvl="1"/>
    <w:lvlOverride w:ilvl="2"/>
    <w:lvlOverride w:ilvl="3"/>
    <w:lvlOverride w:ilvl="4"/>
    <w:lvlOverride w:ilvl="5"/>
    <w:lvlOverride w:ilvl="6"/>
    <w:lvlOverride w:ilvl="7"/>
    <w:lvlOverride w:ilvl="8"/>
  </w:num>
  <w:num w:numId="33">
    <w:abstractNumId w:val="29"/>
  </w:num>
  <w:num w:numId="34">
    <w:abstractNumId w:val="26"/>
  </w:num>
  <w:num w:numId="35">
    <w:abstractNumId w:val="24"/>
  </w:num>
  <w:num w:numId="36">
    <w:abstractNumId w:val="12"/>
  </w:num>
  <w:num w:numId="37">
    <w:abstractNumId w:val="48"/>
  </w:num>
  <w:num w:numId="38">
    <w:abstractNumId w:val="35"/>
  </w:num>
  <w:num w:numId="39">
    <w:abstractNumId w:val="25"/>
  </w:num>
  <w:num w:numId="40">
    <w:abstractNumId w:val="41"/>
  </w:num>
  <w:num w:numId="41">
    <w:abstractNumId w:val="38"/>
  </w:num>
  <w:num w:numId="42">
    <w:abstractNumId w:val="44"/>
  </w:num>
  <w:num w:numId="43">
    <w:abstractNumId w:val="43"/>
  </w:num>
  <w:num w:numId="44">
    <w:abstractNumId w:val="30"/>
  </w:num>
  <w:num w:numId="45">
    <w:abstractNumId w:val="19"/>
  </w:num>
  <w:num w:numId="46">
    <w:abstractNumId w:val="10"/>
  </w:num>
  <w:num w:numId="47">
    <w:abstractNumId w:val="40"/>
  </w:num>
  <w:num w:numId="48">
    <w:abstractNumId w:val="32"/>
  </w:num>
  <w:num w:numId="49">
    <w:abstractNumId w:val="31"/>
  </w:num>
  <w:num w:numId="50">
    <w:abstractNumId w:val="45"/>
  </w:num>
  <w:num w:numId="51">
    <w:abstractNumId w:val="34"/>
  </w:num>
  <w:num w:numId="52">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42"/>
    <w:rsid w:val="00022148"/>
    <w:rsid w:val="00025850"/>
    <w:rsid w:val="000275E0"/>
    <w:rsid w:val="00030920"/>
    <w:rsid w:val="000445A2"/>
    <w:rsid w:val="00047863"/>
    <w:rsid w:val="00057AB2"/>
    <w:rsid w:val="00063C26"/>
    <w:rsid w:val="00064D6C"/>
    <w:rsid w:val="000719DC"/>
    <w:rsid w:val="00073FF0"/>
    <w:rsid w:val="00090B09"/>
    <w:rsid w:val="00093A29"/>
    <w:rsid w:val="000968B0"/>
    <w:rsid w:val="000A08D4"/>
    <w:rsid w:val="000A1592"/>
    <w:rsid w:val="000A1C63"/>
    <w:rsid w:val="000B7E91"/>
    <w:rsid w:val="000D3D16"/>
    <w:rsid w:val="000E540C"/>
    <w:rsid w:val="000F2D4D"/>
    <w:rsid w:val="000F4516"/>
    <w:rsid w:val="00105B5A"/>
    <w:rsid w:val="0010600A"/>
    <w:rsid w:val="001079A3"/>
    <w:rsid w:val="00112A42"/>
    <w:rsid w:val="00121087"/>
    <w:rsid w:val="001221C6"/>
    <w:rsid w:val="00126937"/>
    <w:rsid w:val="00132DCB"/>
    <w:rsid w:val="0015155D"/>
    <w:rsid w:val="00156FFF"/>
    <w:rsid w:val="00162B16"/>
    <w:rsid w:val="00172187"/>
    <w:rsid w:val="0017287A"/>
    <w:rsid w:val="00174C1C"/>
    <w:rsid w:val="00175D47"/>
    <w:rsid w:val="00182168"/>
    <w:rsid w:val="00182383"/>
    <w:rsid w:val="00183726"/>
    <w:rsid w:val="00183B6A"/>
    <w:rsid w:val="0018436D"/>
    <w:rsid w:val="0018791A"/>
    <w:rsid w:val="0019738A"/>
    <w:rsid w:val="001B2E07"/>
    <w:rsid w:val="001B41DB"/>
    <w:rsid w:val="001B48AF"/>
    <w:rsid w:val="001C75DA"/>
    <w:rsid w:val="001D1E97"/>
    <w:rsid w:val="001D53A4"/>
    <w:rsid w:val="001E025A"/>
    <w:rsid w:val="001E072B"/>
    <w:rsid w:val="001E2008"/>
    <w:rsid w:val="001E3051"/>
    <w:rsid w:val="001F19DF"/>
    <w:rsid w:val="0021599E"/>
    <w:rsid w:val="00233ECD"/>
    <w:rsid w:val="00241BD7"/>
    <w:rsid w:val="00247084"/>
    <w:rsid w:val="002552CE"/>
    <w:rsid w:val="00257BF0"/>
    <w:rsid w:val="00266A94"/>
    <w:rsid w:val="0027253A"/>
    <w:rsid w:val="002911AF"/>
    <w:rsid w:val="002939F0"/>
    <w:rsid w:val="00296D0A"/>
    <w:rsid w:val="002A6B46"/>
    <w:rsid w:val="002B4B27"/>
    <w:rsid w:val="002B4E92"/>
    <w:rsid w:val="002C0C77"/>
    <w:rsid w:val="002E0972"/>
    <w:rsid w:val="002E5CBA"/>
    <w:rsid w:val="002F17F9"/>
    <w:rsid w:val="002F2BBB"/>
    <w:rsid w:val="0030291B"/>
    <w:rsid w:val="003043A6"/>
    <w:rsid w:val="00305193"/>
    <w:rsid w:val="00323106"/>
    <w:rsid w:val="003235D8"/>
    <w:rsid w:val="003549A3"/>
    <w:rsid w:val="00354F65"/>
    <w:rsid w:val="00363651"/>
    <w:rsid w:val="00365DD8"/>
    <w:rsid w:val="00366909"/>
    <w:rsid w:val="00370284"/>
    <w:rsid w:val="00380CE8"/>
    <w:rsid w:val="003811C1"/>
    <w:rsid w:val="003A1A4E"/>
    <w:rsid w:val="003A3210"/>
    <w:rsid w:val="003B1DA8"/>
    <w:rsid w:val="003C4753"/>
    <w:rsid w:val="003D2119"/>
    <w:rsid w:val="003D28B5"/>
    <w:rsid w:val="003D63DF"/>
    <w:rsid w:val="003E10C6"/>
    <w:rsid w:val="003F38E7"/>
    <w:rsid w:val="003F5C69"/>
    <w:rsid w:val="00424962"/>
    <w:rsid w:val="004258E9"/>
    <w:rsid w:val="00425BE9"/>
    <w:rsid w:val="004322EE"/>
    <w:rsid w:val="00434047"/>
    <w:rsid w:val="00437B78"/>
    <w:rsid w:val="00451DA4"/>
    <w:rsid w:val="0045221C"/>
    <w:rsid w:val="00454927"/>
    <w:rsid w:val="0046079E"/>
    <w:rsid w:val="004703A2"/>
    <w:rsid w:val="00471934"/>
    <w:rsid w:val="00471950"/>
    <w:rsid w:val="0048064F"/>
    <w:rsid w:val="00482B08"/>
    <w:rsid w:val="00492CF2"/>
    <w:rsid w:val="004975B7"/>
    <w:rsid w:val="004A32FE"/>
    <w:rsid w:val="004B0A38"/>
    <w:rsid w:val="004B5B70"/>
    <w:rsid w:val="004B777C"/>
    <w:rsid w:val="004C2227"/>
    <w:rsid w:val="004D4BA7"/>
    <w:rsid w:val="004D5769"/>
    <w:rsid w:val="004D6C77"/>
    <w:rsid w:val="004F38E5"/>
    <w:rsid w:val="00505897"/>
    <w:rsid w:val="00506ADA"/>
    <w:rsid w:val="005160A2"/>
    <w:rsid w:val="00522588"/>
    <w:rsid w:val="005308D3"/>
    <w:rsid w:val="00533E31"/>
    <w:rsid w:val="005412B4"/>
    <w:rsid w:val="00542A4E"/>
    <w:rsid w:val="00546242"/>
    <w:rsid w:val="00563C33"/>
    <w:rsid w:val="0057114B"/>
    <w:rsid w:val="00576740"/>
    <w:rsid w:val="005828C3"/>
    <w:rsid w:val="005828CD"/>
    <w:rsid w:val="00583E38"/>
    <w:rsid w:val="0058529F"/>
    <w:rsid w:val="00585F45"/>
    <w:rsid w:val="005918B5"/>
    <w:rsid w:val="005A1039"/>
    <w:rsid w:val="005A2C12"/>
    <w:rsid w:val="005A7275"/>
    <w:rsid w:val="005B19D2"/>
    <w:rsid w:val="005B2E13"/>
    <w:rsid w:val="005B3C10"/>
    <w:rsid w:val="005B477C"/>
    <w:rsid w:val="005C09E3"/>
    <w:rsid w:val="005D07A0"/>
    <w:rsid w:val="005E0454"/>
    <w:rsid w:val="005E1656"/>
    <w:rsid w:val="005E4F2E"/>
    <w:rsid w:val="005E51F7"/>
    <w:rsid w:val="005E65DD"/>
    <w:rsid w:val="005F70B4"/>
    <w:rsid w:val="00610162"/>
    <w:rsid w:val="006143A6"/>
    <w:rsid w:val="00624711"/>
    <w:rsid w:val="00634452"/>
    <w:rsid w:val="00652C31"/>
    <w:rsid w:val="00660F45"/>
    <w:rsid w:val="00677CCF"/>
    <w:rsid w:val="006813D9"/>
    <w:rsid w:val="00686C36"/>
    <w:rsid w:val="006970D3"/>
    <w:rsid w:val="006A691B"/>
    <w:rsid w:val="006D1B17"/>
    <w:rsid w:val="006D23B4"/>
    <w:rsid w:val="006D3CE3"/>
    <w:rsid w:val="006D764C"/>
    <w:rsid w:val="006F0D41"/>
    <w:rsid w:val="006F7F1C"/>
    <w:rsid w:val="00701363"/>
    <w:rsid w:val="00704F4C"/>
    <w:rsid w:val="00706235"/>
    <w:rsid w:val="007100EB"/>
    <w:rsid w:val="00714927"/>
    <w:rsid w:val="00716DC5"/>
    <w:rsid w:val="007224C7"/>
    <w:rsid w:val="0072414E"/>
    <w:rsid w:val="00734A69"/>
    <w:rsid w:val="00746036"/>
    <w:rsid w:val="007506C4"/>
    <w:rsid w:val="007516AC"/>
    <w:rsid w:val="0075789F"/>
    <w:rsid w:val="00770511"/>
    <w:rsid w:val="00771B43"/>
    <w:rsid w:val="00777D2E"/>
    <w:rsid w:val="00786832"/>
    <w:rsid w:val="00790F99"/>
    <w:rsid w:val="00796F79"/>
    <w:rsid w:val="00797017"/>
    <w:rsid w:val="007A423D"/>
    <w:rsid w:val="007C7044"/>
    <w:rsid w:val="007D5637"/>
    <w:rsid w:val="007E0087"/>
    <w:rsid w:val="007E0CB1"/>
    <w:rsid w:val="007E4A24"/>
    <w:rsid w:val="007E72B9"/>
    <w:rsid w:val="007F418C"/>
    <w:rsid w:val="008010CA"/>
    <w:rsid w:val="00827F0B"/>
    <w:rsid w:val="0083598D"/>
    <w:rsid w:val="008413AC"/>
    <w:rsid w:val="00843205"/>
    <w:rsid w:val="008441AA"/>
    <w:rsid w:val="00851DFD"/>
    <w:rsid w:val="00856B24"/>
    <w:rsid w:val="00861A42"/>
    <w:rsid w:val="00861D31"/>
    <w:rsid w:val="00863D55"/>
    <w:rsid w:val="00880BEB"/>
    <w:rsid w:val="0088185F"/>
    <w:rsid w:val="008840FD"/>
    <w:rsid w:val="00884AE9"/>
    <w:rsid w:val="00885D09"/>
    <w:rsid w:val="00892712"/>
    <w:rsid w:val="0089415A"/>
    <w:rsid w:val="00895D0B"/>
    <w:rsid w:val="008A5C13"/>
    <w:rsid w:val="008C67E7"/>
    <w:rsid w:val="008D5EFE"/>
    <w:rsid w:val="008E7203"/>
    <w:rsid w:val="008F36F3"/>
    <w:rsid w:val="00900213"/>
    <w:rsid w:val="009036FD"/>
    <w:rsid w:val="00906097"/>
    <w:rsid w:val="009069AA"/>
    <w:rsid w:val="00913F15"/>
    <w:rsid w:val="00925545"/>
    <w:rsid w:val="00930AE1"/>
    <w:rsid w:val="00932681"/>
    <w:rsid w:val="00934D67"/>
    <w:rsid w:val="00934F5F"/>
    <w:rsid w:val="00947228"/>
    <w:rsid w:val="009474CA"/>
    <w:rsid w:val="00947B61"/>
    <w:rsid w:val="00951615"/>
    <w:rsid w:val="009577C7"/>
    <w:rsid w:val="00961013"/>
    <w:rsid w:val="00963AD3"/>
    <w:rsid w:val="0096592D"/>
    <w:rsid w:val="00977618"/>
    <w:rsid w:val="009832F7"/>
    <w:rsid w:val="00986335"/>
    <w:rsid w:val="00986E5D"/>
    <w:rsid w:val="009A0668"/>
    <w:rsid w:val="009B6BD8"/>
    <w:rsid w:val="009C1EB6"/>
    <w:rsid w:val="009D1F61"/>
    <w:rsid w:val="009D3F38"/>
    <w:rsid w:val="009D4A3B"/>
    <w:rsid w:val="009D517B"/>
    <w:rsid w:val="009E1E3E"/>
    <w:rsid w:val="009E4AA7"/>
    <w:rsid w:val="009F0A65"/>
    <w:rsid w:val="009F0F18"/>
    <w:rsid w:val="009F2119"/>
    <w:rsid w:val="009F6619"/>
    <w:rsid w:val="00A00CF2"/>
    <w:rsid w:val="00A0638C"/>
    <w:rsid w:val="00A24DF7"/>
    <w:rsid w:val="00A24EDB"/>
    <w:rsid w:val="00A2746F"/>
    <w:rsid w:val="00A34258"/>
    <w:rsid w:val="00A4151E"/>
    <w:rsid w:val="00A47129"/>
    <w:rsid w:val="00A56901"/>
    <w:rsid w:val="00A61A5E"/>
    <w:rsid w:val="00A65437"/>
    <w:rsid w:val="00A659E4"/>
    <w:rsid w:val="00A66B2A"/>
    <w:rsid w:val="00A81416"/>
    <w:rsid w:val="00A91B6E"/>
    <w:rsid w:val="00A92640"/>
    <w:rsid w:val="00AA0333"/>
    <w:rsid w:val="00AA3D6A"/>
    <w:rsid w:val="00AA681C"/>
    <w:rsid w:val="00AB2D62"/>
    <w:rsid w:val="00AB5593"/>
    <w:rsid w:val="00AB6747"/>
    <w:rsid w:val="00AC1B4A"/>
    <w:rsid w:val="00AC6FC2"/>
    <w:rsid w:val="00AD2E4F"/>
    <w:rsid w:val="00AD6366"/>
    <w:rsid w:val="00AE4333"/>
    <w:rsid w:val="00AF23E1"/>
    <w:rsid w:val="00B17F6B"/>
    <w:rsid w:val="00B37EFB"/>
    <w:rsid w:val="00B4338E"/>
    <w:rsid w:val="00B523FF"/>
    <w:rsid w:val="00B55481"/>
    <w:rsid w:val="00B566CE"/>
    <w:rsid w:val="00B60042"/>
    <w:rsid w:val="00B91624"/>
    <w:rsid w:val="00B9487A"/>
    <w:rsid w:val="00B95E1E"/>
    <w:rsid w:val="00BA0B55"/>
    <w:rsid w:val="00BA725E"/>
    <w:rsid w:val="00BB3D1C"/>
    <w:rsid w:val="00BC2625"/>
    <w:rsid w:val="00BC5197"/>
    <w:rsid w:val="00BD4712"/>
    <w:rsid w:val="00BD47E9"/>
    <w:rsid w:val="00BD7747"/>
    <w:rsid w:val="00BE2661"/>
    <w:rsid w:val="00BF2C03"/>
    <w:rsid w:val="00C0479D"/>
    <w:rsid w:val="00C04D99"/>
    <w:rsid w:val="00C04E59"/>
    <w:rsid w:val="00C13056"/>
    <w:rsid w:val="00C202B9"/>
    <w:rsid w:val="00C21551"/>
    <w:rsid w:val="00C362D3"/>
    <w:rsid w:val="00C36A8C"/>
    <w:rsid w:val="00C529E8"/>
    <w:rsid w:val="00C53A08"/>
    <w:rsid w:val="00C571E6"/>
    <w:rsid w:val="00C63169"/>
    <w:rsid w:val="00C662B4"/>
    <w:rsid w:val="00C76685"/>
    <w:rsid w:val="00C8163B"/>
    <w:rsid w:val="00C87538"/>
    <w:rsid w:val="00C93D1E"/>
    <w:rsid w:val="00C93E8F"/>
    <w:rsid w:val="00CA107F"/>
    <w:rsid w:val="00CA120E"/>
    <w:rsid w:val="00CB0DDE"/>
    <w:rsid w:val="00CC1F10"/>
    <w:rsid w:val="00CE0489"/>
    <w:rsid w:val="00CE446A"/>
    <w:rsid w:val="00CF22F3"/>
    <w:rsid w:val="00CF413E"/>
    <w:rsid w:val="00D008E0"/>
    <w:rsid w:val="00D07388"/>
    <w:rsid w:val="00D145D0"/>
    <w:rsid w:val="00D16449"/>
    <w:rsid w:val="00D256D0"/>
    <w:rsid w:val="00D343F4"/>
    <w:rsid w:val="00D344A0"/>
    <w:rsid w:val="00D36330"/>
    <w:rsid w:val="00D40FB1"/>
    <w:rsid w:val="00D56034"/>
    <w:rsid w:val="00D56657"/>
    <w:rsid w:val="00D62298"/>
    <w:rsid w:val="00D70064"/>
    <w:rsid w:val="00D74058"/>
    <w:rsid w:val="00D8118E"/>
    <w:rsid w:val="00D8602A"/>
    <w:rsid w:val="00D86D31"/>
    <w:rsid w:val="00D86F74"/>
    <w:rsid w:val="00DC198C"/>
    <w:rsid w:val="00DE3655"/>
    <w:rsid w:val="00E02BF2"/>
    <w:rsid w:val="00E04F46"/>
    <w:rsid w:val="00E05F64"/>
    <w:rsid w:val="00E10203"/>
    <w:rsid w:val="00E1796F"/>
    <w:rsid w:val="00E23A63"/>
    <w:rsid w:val="00E426DF"/>
    <w:rsid w:val="00E5084C"/>
    <w:rsid w:val="00E55B7F"/>
    <w:rsid w:val="00E55BD4"/>
    <w:rsid w:val="00E62050"/>
    <w:rsid w:val="00E64E92"/>
    <w:rsid w:val="00E73684"/>
    <w:rsid w:val="00E74D3F"/>
    <w:rsid w:val="00E80C5B"/>
    <w:rsid w:val="00E90A5E"/>
    <w:rsid w:val="00EA2CA2"/>
    <w:rsid w:val="00EC0B12"/>
    <w:rsid w:val="00EC2D8B"/>
    <w:rsid w:val="00EC6BD8"/>
    <w:rsid w:val="00ED69C1"/>
    <w:rsid w:val="00EE2CFA"/>
    <w:rsid w:val="00EE334A"/>
    <w:rsid w:val="00EE632E"/>
    <w:rsid w:val="00EF4999"/>
    <w:rsid w:val="00EF5E84"/>
    <w:rsid w:val="00F003CF"/>
    <w:rsid w:val="00F1403A"/>
    <w:rsid w:val="00F14559"/>
    <w:rsid w:val="00F23776"/>
    <w:rsid w:val="00F25B9E"/>
    <w:rsid w:val="00F2646F"/>
    <w:rsid w:val="00F27147"/>
    <w:rsid w:val="00F54580"/>
    <w:rsid w:val="00F629D3"/>
    <w:rsid w:val="00F7359E"/>
    <w:rsid w:val="00F80CD5"/>
    <w:rsid w:val="00F82FD5"/>
    <w:rsid w:val="00F9419E"/>
    <w:rsid w:val="00FA2D71"/>
    <w:rsid w:val="00FA722F"/>
    <w:rsid w:val="00FB3ADE"/>
    <w:rsid w:val="00FB4625"/>
    <w:rsid w:val="00FD5923"/>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14:docId w14:val="4081A2B7"/>
  <w15:chartTrackingRefBased/>
  <w15:docId w15:val="{C202DF13-A1A0-4D4B-AD8C-29A2321E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A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32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A32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32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32FE"/>
    <w:pPr>
      <w:keepNext/>
      <w:spacing w:before="240" w:after="60"/>
      <w:outlineLvl w:val="3"/>
    </w:pPr>
    <w:rPr>
      <w:b/>
      <w:bCs/>
      <w:sz w:val="28"/>
      <w:szCs w:val="28"/>
    </w:rPr>
  </w:style>
  <w:style w:type="paragraph" w:styleId="Heading5">
    <w:name w:val="heading 5"/>
    <w:basedOn w:val="Normal"/>
    <w:next w:val="Normal"/>
    <w:link w:val="Heading5Char"/>
    <w:qFormat/>
    <w:rsid w:val="004A32F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0042"/>
    <w:pPr>
      <w:spacing w:after="0" w:line="240" w:lineRule="auto"/>
    </w:pPr>
    <w:rPr>
      <w:rFonts w:eastAsiaTheme="minorEastAsia"/>
    </w:rPr>
  </w:style>
  <w:style w:type="character" w:customStyle="1" w:styleId="NoSpacingChar">
    <w:name w:val="No Spacing Char"/>
    <w:basedOn w:val="DefaultParagraphFont"/>
    <w:link w:val="NoSpacing"/>
    <w:uiPriority w:val="1"/>
    <w:rsid w:val="00B60042"/>
    <w:rPr>
      <w:rFonts w:eastAsiaTheme="minorEastAsia"/>
    </w:rPr>
  </w:style>
  <w:style w:type="character" w:styleId="Hyperlink">
    <w:name w:val="Hyperlink"/>
    <w:uiPriority w:val="99"/>
    <w:rsid w:val="004A32FE"/>
    <w:rPr>
      <w:color w:val="0000FF"/>
      <w:u w:val="single"/>
    </w:rPr>
  </w:style>
  <w:style w:type="paragraph" w:styleId="TOC1">
    <w:name w:val="toc 1"/>
    <w:basedOn w:val="Normal"/>
    <w:next w:val="Normal"/>
    <w:autoRedefine/>
    <w:uiPriority w:val="39"/>
    <w:qFormat/>
    <w:rsid w:val="001E2008"/>
    <w:pPr>
      <w:tabs>
        <w:tab w:val="right" w:leader="dot" w:pos="10070"/>
      </w:tabs>
      <w:spacing w:before="360"/>
      <w:jc w:val="center"/>
    </w:pPr>
    <w:rPr>
      <w:rFonts w:ascii="Arial Black" w:hAnsi="Arial Black" w:cs="Arial"/>
      <w:i/>
      <w:caps/>
      <w:noProof/>
    </w:rPr>
  </w:style>
  <w:style w:type="paragraph" w:styleId="TOC2">
    <w:name w:val="toc 2"/>
    <w:basedOn w:val="Normal"/>
    <w:next w:val="Normal"/>
    <w:autoRedefine/>
    <w:uiPriority w:val="39"/>
    <w:qFormat/>
    <w:rsid w:val="004A32FE"/>
    <w:pPr>
      <w:tabs>
        <w:tab w:val="right" w:leader="dot" w:pos="10070"/>
      </w:tabs>
      <w:spacing w:before="240"/>
    </w:pPr>
    <w:rPr>
      <w:rFonts w:ascii="Arial" w:eastAsiaTheme="minorEastAsia" w:hAnsi="Arial" w:cs="Arial"/>
      <w:b/>
      <w:noProof/>
      <w:sz w:val="22"/>
      <w:szCs w:val="22"/>
    </w:rPr>
  </w:style>
  <w:style w:type="character" w:customStyle="1" w:styleId="Heading1Char">
    <w:name w:val="Heading 1 Char"/>
    <w:basedOn w:val="DefaultParagraphFont"/>
    <w:link w:val="Heading1"/>
    <w:rsid w:val="004A32FE"/>
    <w:rPr>
      <w:rFonts w:ascii="Arial" w:eastAsia="Times New Roman" w:hAnsi="Arial" w:cs="Arial"/>
      <w:b/>
      <w:bCs/>
      <w:kern w:val="32"/>
      <w:sz w:val="32"/>
      <w:szCs w:val="32"/>
    </w:rPr>
  </w:style>
  <w:style w:type="character" w:customStyle="1" w:styleId="Heading2Char">
    <w:name w:val="Heading 2 Char"/>
    <w:basedOn w:val="DefaultParagraphFont"/>
    <w:link w:val="Heading2"/>
    <w:rsid w:val="004A32FE"/>
    <w:rPr>
      <w:rFonts w:ascii="Arial" w:eastAsia="Times New Roman" w:hAnsi="Arial" w:cs="Arial"/>
      <w:b/>
      <w:bCs/>
      <w:i/>
      <w:iCs/>
      <w:sz w:val="28"/>
      <w:szCs w:val="28"/>
    </w:rPr>
  </w:style>
  <w:style w:type="character" w:customStyle="1" w:styleId="Heading3Char">
    <w:name w:val="Heading 3 Char"/>
    <w:basedOn w:val="DefaultParagraphFont"/>
    <w:link w:val="Heading3"/>
    <w:rsid w:val="004A32FE"/>
    <w:rPr>
      <w:rFonts w:ascii="Arial" w:eastAsia="Times New Roman" w:hAnsi="Arial" w:cs="Arial"/>
      <w:b/>
      <w:bCs/>
      <w:sz w:val="26"/>
      <w:szCs w:val="26"/>
    </w:rPr>
  </w:style>
  <w:style w:type="character" w:customStyle="1" w:styleId="Heading4Char">
    <w:name w:val="Heading 4 Char"/>
    <w:basedOn w:val="DefaultParagraphFont"/>
    <w:link w:val="Heading4"/>
    <w:rsid w:val="004A32F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A32FE"/>
    <w:rPr>
      <w:rFonts w:ascii="Times New Roman" w:eastAsia="Times New Roman" w:hAnsi="Times New Roman" w:cs="Times New Roman"/>
      <w:b/>
      <w:bCs/>
      <w:i/>
      <w:iCs/>
      <w:sz w:val="26"/>
      <w:szCs w:val="26"/>
    </w:rPr>
  </w:style>
  <w:style w:type="paragraph" w:styleId="BodyText">
    <w:name w:val="Body Text"/>
    <w:basedOn w:val="Normal"/>
    <w:link w:val="BodyTextChar"/>
    <w:rsid w:val="004A32FE"/>
    <w:rPr>
      <w:sz w:val="22"/>
      <w:szCs w:val="20"/>
    </w:rPr>
  </w:style>
  <w:style w:type="character" w:customStyle="1" w:styleId="BodyTextChar">
    <w:name w:val="Body Text Char"/>
    <w:basedOn w:val="DefaultParagraphFont"/>
    <w:link w:val="BodyText"/>
    <w:rsid w:val="004A32FE"/>
    <w:rPr>
      <w:rFonts w:ascii="Times New Roman" w:eastAsia="Times New Roman" w:hAnsi="Times New Roman" w:cs="Times New Roman"/>
      <w:szCs w:val="20"/>
    </w:rPr>
  </w:style>
  <w:style w:type="paragraph" w:styleId="ListBullet2">
    <w:name w:val="List Bullet 2"/>
    <w:basedOn w:val="Normal"/>
    <w:rsid w:val="004A32FE"/>
    <w:pPr>
      <w:numPr>
        <w:numId w:val="2"/>
      </w:numPr>
    </w:pPr>
  </w:style>
  <w:style w:type="paragraph" w:styleId="ListBullet3">
    <w:name w:val="List Bullet 3"/>
    <w:basedOn w:val="Normal"/>
    <w:rsid w:val="004A32FE"/>
    <w:pPr>
      <w:numPr>
        <w:numId w:val="3"/>
      </w:numPr>
    </w:pPr>
  </w:style>
  <w:style w:type="paragraph" w:customStyle="1" w:styleId="InsideAddress">
    <w:name w:val="Inside Address"/>
    <w:basedOn w:val="Normal"/>
    <w:rsid w:val="004A32FE"/>
  </w:style>
  <w:style w:type="paragraph" w:customStyle="1" w:styleId="ReferenceLine">
    <w:name w:val="Reference Line"/>
    <w:basedOn w:val="BodyText"/>
    <w:rsid w:val="004A32FE"/>
  </w:style>
  <w:style w:type="paragraph" w:styleId="BodyTextFirstIndent">
    <w:name w:val="Body Text First Indent"/>
    <w:basedOn w:val="BodyText"/>
    <w:link w:val="BodyTextFirstIndentChar"/>
    <w:rsid w:val="004A32FE"/>
    <w:pPr>
      <w:spacing w:after="120"/>
      <w:ind w:firstLine="210"/>
    </w:pPr>
    <w:rPr>
      <w:sz w:val="24"/>
      <w:szCs w:val="24"/>
    </w:rPr>
  </w:style>
  <w:style w:type="character" w:customStyle="1" w:styleId="BodyTextFirstIndentChar">
    <w:name w:val="Body Text First Indent Char"/>
    <w:basedOn w:val="BodyTextChar"/>
    <w:link w:val="BodyTextFirstIndent"/>
    <w:rsid w:val="004A32FE"/>
    <w:rPr>
      <w:rFonts w:ascii="Times New Roman" w:eastAsia="Times New Roman" w:hAnsi="Times New Roman" w:cs="Times New Roman"/>
      <w:sz w:val="24"/>
      <w:szCs w:val="24"/>
    </w:rPr>
  </w:style>
  <w:style w:type="paragraph" w:styleId="ListParagraph">
    <w:name w:val="List Paragraph"/>
    <w:basedOn w:val="Normal"/>
    <w:uiPriority w:val="34"/>
    <w:qFormat/>
    <w:rsid w:val="004A32FE"/>
    <w:pPr>
      <w:ind w:left="720"/>
      <w:contextualSpacing/>
    </w:pPr>
  </w:style>
  <w:style w:type="paragraph" w:styleId="Header">
    <w:name w:val="header"/>
    <w:basedOn w:val="Normal"/>
    <w:link w:val="HeaderChar"/>
    <w:uiPriority w:val="99"/>
    <w:unhideWhenUsed/>
    <w:rsid w:val="004A32FE"/>
    <w:pPr>
      <w:tabs>
        <w:tab w:val="center" w:pos="4680"/>
        <w:tab w:val="right" w:pos="9360"/>
      </w:tabs>
    </w:pPr>
  </w:style>
  <w:style w:type="character" w:customStyle="1" w:styleId="HeaderChar">
    <w:name w:val="Header Char"/>
    <w:basedOn w:val="DefaultParagraphFont"/>
    <w:link w:val="Header"/>
    <w:uiPriority w:val="99"/>
    <w:rsid w:val="004A32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32FE"/>
    <w:pPr>
      <w:tabs>
        <w:tab w:val="center" w:pos="4680"/>
        <w:tab w:val="right" w:pos="9360"/>
      </w:tabs>
    </w:pPr>
  </w:style>
  <w:style w:type="character" w:customStyle="1" w:styleId="FooterChar">
    <w:name w:val="Footer Char"/>
    <w:basedOn w:val="DefaultParagraphFont"/>
    <w:link w:val="Footer"/>
    <w:uiPriority w:val="99"/>
    <w:rsid w:val="004A32FE"/>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26937"/>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PlaceholderText">
    <w:name w:val="Placeholder Text"/>
    <w:basedOn w:val="DefaultParagraphFont"/>
    <w:uiPriority w:val="99"/>
    <w:semiHidden/>
    <w:rsid w:val="002F2BBB"/>
    <w:rPr>
      <w:color w:val="808080"/>
    </w:rPr>
  </w:style>
  <w:style w:type="paragraph" w:styleId="Title">
    <w:name w:val="Title"/>
    <w:basedOn w:val="Normal"/>
    <w:next w:val="Normal"/>
    <w:link w:val="TitleChar"/>
    <w:uiPriority w:val="10"/>
    <w:qFormat/>
    <w:rsid w:val="007E00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0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6034"/>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CE0489"/>
    <w:rPr>
      <w:color w:val="605E5C"/>
      <w:shd w:val="clear" w:color="auto" w:fill="E1DFDD"/>
    </w:rPr>
  </w:style>
  <w:style w:type="table" w:styleId="TableGrid">
    <w:name w:val="Table Grid"/>
    <w:basedOn w:val="TableNormal"/>
    <w:uiPriority w:val="39"/>
    <w:rsid w:val="003D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6">
    <w:name w:val="List Table 6 Colorful Accent 6"/>
    <w:basedOn w:val="TableNormal"/>
    <w:uiPriority w:val="51"/>
    <w:rsid w:val="00C93E8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B9162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B9162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C13056"/>
    <w:rPr>
      <w:i/>
      <w:iCs/>
      <w:color w:val="4472C4" w:themeColor="accent1"/>
    </w:rPr>
  </w:style>
  <w:style w:type="paragraph" w:styleId="BalloonText">
    <w:name w:val="Balloon Text"/>
    <w:basedOn w:val="Normal"/>
    <w:link w:val="BalloonTextChar"/>
    <w:uiPriority w:val="99"/>
    <w:semiHidden/>
    <w:unhideWhenUsed/>
    <w:rsid w:val="00D14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D0"/>
    <w:rPr>
      <w:rFonts w:ascii="Segoe UI" w:eastAsia="Times New Roman" w:hAnsi="Segoe UI" w:cs="Segoe UI"/>
      <w:sz w:val="18"/>
      <w:szCs w:val="18"/>
    </w:rPr>
  </w:style>
  <w:style w:type="character" w:styleId="SubtleEmphasis">
    <w:name w:val="Subtle Emphasis"/>
    <w:basedOn w:val="DefaultParagraphFont"/>
    <w:uiPriority w:val="19"/>
    <w:qFormat/>
    <w:rsid w:val="001079A3"/>
    <w:rPr>
      <w:i/>
      <w:iCs/>
      <w:color w:val="404040" w:themeColor="text1" w:themeTint="BF"/>
    </w:rPr>
  </w:style>
  <w:style w:type="character" w:styleId="Emphasis">
    <w:name w:val="Emphasis"/>
    <w:basedOn w:val="DefaultParagraphFont"/>
    <w:uiPriority w:val="20"/>
    <w:qFormat/>
    <w:rsid w:val="001079A3"/>
    <w:rPr>
      <w:i/>
      <w:iCs/>
    </w:rPr>
  </w:style>
  <w:style w:type="paragraph" w:styleId="TOC3">
    <w:name w:val="toc 3"/>
    <w:basedOn w:val="Normal"/>
    <w:next w:val="Normal"/>
    <w:autoRedefine/>
    <w:uiPriority w:val="39"/>
    <w:unhideWhenUsed/>
    <w:rsid w:val="001E2008"/>
    <w:pPr>
      <w:tabs>
        <w:tab w:val="right" w:leader="dot" w:pos="9350"/>
      </w:tabs>
      <w:spacing w:after="100" w:line="259" w:lineRule="auto"/>
      <w:ind w:left="440"/>
    </w:pPr>
    <w:rPr>
      <w:rFonts w:asciiTheme="minorHAnsi" w:eastAsiaTheme="minorEastAsia" w:hAnsiTheme="minorHAnsi"/>
      <w:iCs/>
      <w:noProof/>
      <w:sz w:val="22"/>
      <w:szCs w:val="22"/>
    </w:rPr>
  </w:style>
  <w:style w:type="character" w:styleId="CommentReference">
    <w:name w:val="annotation reference"/>
    <w:basedOn w:val="DefaultParagraphFont"/>
    <w:uiPriority w:val="99"/>
    <w:semiHidden/>
    <w:unhideWhenUsed/>
    <w:rsid w:val="0018436D"/>
    <w:rPr>
      <w:sz w:val="16"/>
      <w:szCs w:val="16"/>
    </w:rPr>
  </w:style>
  <w:style w:type="paragraph" w:styleId="CommentText">
    <w:name w:val="annotation text"/>
    <w:basedOn w:val="Normal"/>
    <w:link w:val="CommentTextChar"/>
    <w:uiPriority w:val="99"/>
    <w:semiHidden/>
    <w:unhideWhenUsed/>
    <w:rsid w:val="0018436D"/>
    <w:rPr>
      <w:sz w:val="20"/>
      <w:szCs w:val="20"/>
    </w:rPr>
  </w:style>
  <w:style w:type="character" w:customStyle="1" w:styleId="CommentTextChar">
    <w:name w:val="Comment Text Char"/>
    <w:basedOn w:val="DefaultParagraphFont"/>
    <w:link w:val="CommentText"/>
    <w:uiPriority w:val="99"/>
    <w:semiHidden/>
    <w:rsid w:val="001843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436D"/>
    <w:rPr>
      <w:b/>
      <w:bCs/>
    </w:rPr>
  </w:style>
  <w:style w:type="character" w:customStyle="1" w:styleId="CommentSubjectChar">
    <w:name w:val="Comment Subject Char"/>
    <w:basedOn w:val="CommentTextChar"/>
    <w:link w:val="CommentSubject"/>
    <w:uiPriority w:val="99"/>
    <w:semiHidden/>
    <w:rsid w:val="001843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837">
      <w:bodyDiv w:val="1"/>
      <w:marLeft w:val="0"/>
      <w:marRight w:val="0"/>
      <w:marTop w:val="0"/>
      <w:marBottom w:val="0"/>
      <w:divBdr>
        <w:top w:val="none" w:sz="0" w:space="0" w:color="auto"/>
        <w:left w:val="none" w:sz="0" w:space="0" w:color="auto"/>
        <w:bottom w:val="none" w:sz="0" w:space="0" w:color="auto"/>
        <w:right w:val="none" w:sz="0" w:space="0" w:color="auto"/>
      </w:divBdr>
    </w:div>
    <w:div w:id="929318854">
      <w:bodyDiv w:val="1"/>
      <w:marLeft w:val="0"/>
      <w:marRight w:val="0"/>
      <w:marTop w:val="0"/>
      <w:marBottom w:val="0"/>
      <w:divBdr>
        <w:top w:val="none" w:sz="0" w:space="0" w:color="auto"/>
        <w:left w:val="none" w:sz="0" w:space="0" w:color="auto"/>
        <w:bottom w:val="none" w:sz="0" w:space="0" w:color="auto"/>
        <w:right w:val="none" w:sz="0" w:space="0" w:color="auto"/>
      </w:divBdr>
    </w:div>
    <w:div w:id="1236166440">
      <w:bodyDiv w:val="1"/>
      <w:marLeft w:val="0"/>
      <w:marRight w:val="0"/>
      <w:marTop w:val="0"/>
      <w:marBottom w:val="0"/>
      <w:divBdr>
        <w:top w:val="none" w:sz="0" w:space="0" w:color="auto"/>
        <w:left w:val="none" w:sz="0" w:space="0" w:color="auto"/>
        <w:bottom w:val="none" w:sz="0" w:space="0" w:color="auto"/>
        <w:right w:val="none" w:sz="0" w:space="0" w:color="auto"/>
      </w:divBdr>
    </w:div>
    <w:div w:id="1241410161">
      <w:bodyDiv w:val="1"/>
      <w:marLeft w:val="0"/>
      <w:marRight w:val="0"/>
      <w:marTop w:val="0"/>
      <w:marBottom w:val="0"/>
      <w:divBdr>
        <w:top w:val="none" w:sz="0" w:space="0" w:color="auto"/>
        <w:left w:val="none" w:sz="0" w:space="0" w:color="auto"/>
        <w:bottom w:val="none" w:sz="0" w:space="0" w:color="auto"/>
        <w:right w:val="none" w:sz="0" w:space="0" w:color="auto"/>
      </w:divBdr>
    </w:div>
    <w:div w:id="1324891171">
      <w:bodyDiv w:val="1"/>
      <w:marLeft w:val="0"/>
      <w:marRight w:val="0"/>
      <w:marTop w:val="0"/>
      <w:marBottom w:val="0"/>
      <w:divBdr>
        <w:top w:val="none" w:sz="0" w:space="0" w:color="auto"/>
        <w:left w:val="none" w:sz="0" w:space="0" w:color="auto"/>
        <w:bottom w:val="none" w:sz="0" w:space="0" w:color="auto"/>
        <w:right w:val="none" w:sz="0" w:space="0" w:color="auto"/>
      </w:divBdr>
    </w:div>
    <w:div w:id="1393580593">
      <w:bodyDiv w:val="1"/>
      <w:marLeft w:val="0"/>
      <w:marRight w:val="0"/>
      <w:marTop w:val="0"/>
      <w:marBottom w:val="0"/>
      <w:divBdr>
        <w:top w:val="none" w:sz="0" w:space="0" w:color="auto"/>
        <w:left w:val="none" w:sz="0" w:space="0" w:color="auto"/>
        <w:bottom w:val="none" w:sz="0" w:space="0" w:color="auto"/>
        <w:right w:val="none" w:sz="0" w:space="0" w:color="auto"/>
      </w:divBdr>
    </w:div>
    <w:div w:id="1866168806">
      <w:bodyDiv w:val="1"/>
      <w:marLeft w:val="0"/>
      <w:marRight w:val="0"/>
      <w:marTop w:val="0"/>
      <w:marBottom w:val="0"/>
      <w:divBdr>
        <w:top w:val="none" w:sz="0" w:space="0" w:color="auto"/>
        <w:left w:val="none" w:sz="0" w:space="0" w:color="auto"/>
        <w:bottom w:val="none" w:sz="0" w:space="0" w:color="auto"/>
        <w:right w:val="none" w:sz="0" w:space="0" w:color="auto"/>
      </w:divBdr>
    </w:div>
    <w:div w:id="1926304384">
      <w:bodyDiv w:val="1"/>
      <w:marLeft w:val="0"/>
      <w:marRight w:val="0"/>
      <w:marTop w:val="0"/>
      <w:marBottom w:val="0"/>
      <w:divBdr>
        <w:top w:val="none" w:sz="0" w:space="0" w:color="auto"/>
        <w:left w:val="none" w:sz="0" w:space="0" w:color="auto"/>
        <w:bottom w:val="none" w:sz="0" w:space="0" w:color="auto"/>
        <w:right w:val="none" w:sz="0" w:space="0" w:color="auto"/>
      </w:divBdr>
    </w:div>
    <w:div w:id="1981643565">
      <w:bodyDiv w:val="1"/>
      <w:marLeft w:val="0"/>
      <w:marRight w:val="0"/>
      <w:marTop w:val="0"/>
      <w:marBottom w:val="0"/>
      <w:divBdr>
        <w:top w:val="none" w:sz="0" w:space="0" w:color="auto"/>
        <w:left w:val="none" w:sz="0" w:space="0" w:color="auto"/>
        <w:bottom w:val="none" w:sz="0" w:space="0" w:color="auto"/>
        <w:right w:val="none" w:sz="0" w:space="0" w:color="auto"/>
      </w:divBdr>
    </w:div>
    <w:div w:id="21343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mailto:Andrea.Wyatt@revenue.alabama.gov" TargetMode="External"/><Relationship Id="rId3" Type="http://schemas.openxmlformats.org/officeDocument/2006/relationships/numbering" Target="numbering.xml"/><Relationship Id="rId21" Type="http://schemas.openxmlformats.org/officeDocument/2006/relationships/image" Target="cid:image003.jpg@01D52205.17CE3AF0" TargetMode="External"/><Relationship Id="rId7" Type="http://schemas.openxmlformats.org/officeDocument/2006/relationships/footnotes" Target="footnotes.xml"/><Relationship Id="rId12" Type="http://schemas.openxmlformats.org/officeDocument/2006/relationships/hyperlink" Target="mailto:icforms.officer@revenue.alabama.gov" TargetMode="External"/><Relationship Id="rId17" Type="http://schemas.openxmlformats.org/officeDocument/2006/relationships/hyperlink" Target="mailto:ICForms.Officer@revenue.alabama.gov" TargetMode="External"/><Relationship Id="rId25" Type="http://schemas.openxmlformats.org/officeDocument/2006/relationships/hyperlink" Target="mailto:ICForms.Officer@revenue.alabama.gov" TargetMode="External"/><Relationship Id="rId2" Type="http://schemas.openxmlformats.org/officeDocument/2006/relationships/customXml" Target="../customXml/item2.xml"/><Relationship Id="rId16" Type="http://schemas.openxmlformats.org/officeDocument/2006/relationships/hyperlink" Target="mailto:icforms.officer@revenue.alabama.gov" TargetMode="External"/><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Tymecca.Pearson@revenue.alabama.gov" TargetMode="External"/><Relationship Id="rId5" Type="http://schemas.openxmlformats.org/officeDocument/2006/relationships/settings" Target="settings.xml"/><Relationship Id="rId15" Type="http://schemas.openxmlformats.org/officeDocument/2006/relationships/hyperlink" Target="mailto:icforms.officer@revenue.alabama.gov" TargetMode="External"/><Relationship Id="rId23" Type="http://schemas.openxmlformats.org/officeDocument/2006/relationships/hyperlink" Target="mailto:ICForms.Officer@revenue.alabama.gov" TargetMode="External"/><Relationship Id="rId28" Type="http://schemas.openxmlformats.org/officeDocument/2006/relationships/hyperlink" Target="https://revenue.alabama.gov/contact/"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hyperlink" Target="mailto:Kimberly.McCain@revenue.alabama.gov" TargetMode="External"/><Relationship Id="rId27" Type="http://schemas.openxmlformats.org/officeDocument/2006/relationships/hyperlink" Target="mailto:ICForms.Officer@revenue.alabam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40B37-3D36-4107-9DB7-30605B12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6231</Words>
  <Characters>35522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ALABAMA HANDBOOK FOR SUBSTITUTE FORMS AND BARCODE VENDORS</vt:lpstr>
    </vt:vector>
  </TitlesOfParts>
  <Company>Substitute Forms and Barcode Program</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HANDBOOK FOR SUBSTITUTE FORMS AND BARCODE VENDORS</dc:title>
  <dc:subject/>
  <dc:creator>Handbook for Substitute Forms and Barcode Vendors</dc:creator>
  <cp:keywords/>
  <dc:description/>
  <cp:lastModifiedBy>Pearson, Tymecca</cp:lastModifiedBy>
  <cp:revision>123</cp:revision>
  <cp:lastPrinted>2019-08-21T14:52:00Z</cp:lastPrinted>
  <dcterms:created xsi:type="dcterms:W3CDTF">2019-07-24T15:12:00Z</dcterms:created>
  <dcterms:modified xsi:type="dcterms:W3CDTF">2019-10-03T19:18:00Z</dcterms:modified>
  <cp:category/>
</cp:coreProperties>
</file>