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E43C7" w14:textId="77777777" w:rsidR="00D63E96" w:rsidRDefault="00D63E96">
      <w:pPr>
        <w:rPr>
          <w:b/>
          <w:bCs/>
        </w:rPr>
      </w:pPr>
      <w:r>
        <w:rPr>
          <w:b/>
          <w:bCs/>
        </w:rPr>
        <w:t xml:space="preserve">The following changes to the PTE Instruction Booklets are included in this update. </w:t>
      </w:r>
    </w:p>
    <w:p w14:paraId="3E0AD068" w14:textId="77777777" w:rsidR="00D63E96" w:rsidRPr="00D63E96" w:rsidRDefault="00D63E96">
      <w:r>
        <w:t>Page references refer to the PDF page number.</w:t>
      </w:r>
    </w:p>
    <w:p w14:paraId="3FE9F894" w14:textId="77777777" w:rsidR="00D63E96" w:rsidRDefault="00D63E96">
      <w:pPr>
        <w:rPr>
          <w:b/>
          <w:bCs/>
        </w:rPr>
      </w:pPr>
    </w:p>
    <w:p w14:paraId="0DF22B99" w14:textId="77777777" w:rsidR="00DC5D13" w:rsidRDefault="00D63E96">
      <w:r w:rsidRPr="00D63E96">
        <w:rPr>
          <w:b/>
          <w:bCs/>
          <w:u w:val="single"/>
        </w:rPr>
        <w:t>511 Booklet</w:t>
      </w:r>
    </w:p>
    <w:p w14:paraId="1E7F3A4A" w14:textId="77777777" w:rsidR="00D63E96" w:rsidRDefault="00D63E96"/>
    <w:p w14:paraId="11EBFB15" w14:textId="77777777" w:rsidR="00D63E96" w:rsidRDefault="00D63E96">
      <w:r>
        <w:t>Cover – added Form 511 in text</w:t>
      </w:r>
    </w:p>
    <w:p w14:paraId="250C1212" w14:textId="77777777" w:rsidR="00D63E96" w:rsidRDefault="00D63E96"/>
    <w:p w14:paraId="5B1E1447" w14:textId="77777777" w:rsidR="00D63E96" w:rsidRDefault="00D63E96">
      <w:r>
        <w:t>Page 4 – text change in the section “Statements to Members”</w:t>
      </w:r>
    </w:p>
    <w:p w14:paraId="2BFCDC88" w14:textId="77777777" w:rsidR="00D63E96" w:rsidRDefault="00D63E96"/>
    <w:p w14:paraId="1EA52719" w14:textId="77777777" w:rsidR="00D63E96" w:rsidRDefault="00D63E96">
      <w:r>
        <w:t>Pages 5-6, Instruction 9 – Text changes in instructions for Line 2*, Allocation of Income, Line 3a, Line 3b, and Line 4</w:t>
      </w:r>
    </w:p>
    <w:p w14:paraId="40D9ADD1" w14:textId="77777777" w:rsidR="00D63E96" w:rsidRDefault="00D63E96">
      <w:r>
        <w:t xml:space="preserve">* The change to the line 2 instruction allows for the addback of deductions in an amount other than from line 14 of federal Form 1065 or line 12 of federal Form 1120S.  </w:t>
      </w:r>
    </w:p>
    <w:p w14:paraId="79EE0C8E" w14:textId="77777777" w:rsidR="00D63E96" w:rsidRDefault="00D63E96"/>
    <w:p w14:paraId="3C64976D" w14:textId="77777777" w:rsidR="00D63E96" w:rsidRDefault="00D63E96">
      <w:r>
        <w:t>Page 8 Schedule A, Instruction 1 – text change</w:t>
      </w:r>
    </w:p>
    <w:p w14:paraId="7A12038A" w14:textId="77777777" w:rsidR="00D63E96" w:rsidRDefault="00D63E96"/>
    <w:p w14:paraId="201EC842" w14:textId="77777777" w:rsidR="00D63E96" w:rsidRDefault="00D63E96">
      <w:bookmarkStart w:id="0" w:name="_Hlk76053740"/>
      <w:r>
        <w:t>Page 10 Comptroller of Maryland Registration and Taxes</w:t>
      </w:r>
    </w:p>
    <w:p w14:paraId="57F56105" w14:textId="77777777" w:rsidR="00D63E96" w:rsidRDefault="00D63E96" w:rsidP="00D63E96">
      <w:pPr>
        <w:pStyle w:val="ListParagraph"/>
        <w:numPr>
          <w:ilvl w:val="0"/>
          <w:numId w:val="1"/>
        </w:numPr>
      </w:pPr>
      <w:r>
        <w:t>Text changes in the Sales and Use Tax Section</w:t>
      </w:r>
    </w:p>
    <w:p w14:paraId="7B97DCDF" w14:textId="77777777" w:rsidR="00D63E96" w:rsidRDefault="00D63E96" w:rsidP="00D63E96">
      <w:pPr>
        <w:pStyle w:val="ListParagraph"/>
        <w:numPr>
          <w:ilvl w:val="0"/>
          <w:numId w:val="1"/>
        </w:numPr>
      </w:pPr>
      <w:r>
        <w:t>Added a new section “Electronic Smoking Devices and Tobacco Pipes”</w:t>
      </w:r>
    </w:p>
    <w:p w14:paraId="0C0151F9" w14:textId="77777777" w:rsidR="00D63E96" w:rsidRDefault="00D63E96" w:rsidP="00D63E96">
      <w:pPr>
        <w:pStyle w:val="ListParagraph"/>
        <w:numPr>
          <w:ilvl w:val="0"/>
          <w:numId w:val="1"/>
        </w:numPr>
      </w:pPr>
      <w:r>
        <w:t>Added a new section “Vaping Liquid”</w:t>
      </w:r>
    </w:p>
    <w:p w14:paraId="29B273C8" w14:textId="77777777" w:rsidR="00D63E96" w:rsidRDefault="00D63E96" w:rsidP="00D63E96">
      <w:pPr>
        <w:pStyle w:val="ListParagraph"/>
        <w:numPr>
          <w:ilvl w:val="0"/>
          <w:numId w:val="1"/>
        </w:numPr>
      </w:pPr>
      <w:r>
        <w:t>Text changes to rates in the Motor Fuel section.</w:t>
      </w:r>
    </w:p>
    <w:p w14:paraId="3E108D95" w14:textId="77777777" w:rsidR="00D63E96" w:rsidRDefault="00D63E96" w:rsidP="00D63E96">
      <w:pPr>
        <w:pStyle w:val="ListParagraph"/>
        <w:numPr>
          <w:ilvl w:val="0"/>
          <w:numId w:val="1"/>
        </w:numPr>
      </w:pPr>
      <w:r>
        <w:t>Text changes to tobacco rates in the Alcohol and Tobacco Tax section.</w:t>
      </w:r>
    </w:p>
    <w:p w14:paraId="1C146360" w14:textId="77777777" w:rsidR="00D63E96" w:rsidRDefault="00D63E96" w:rsidP="00D63E96"/>
    <w:p w14:paraId="55350FF9" w14:textId="77777777" w:rsidR="00B866BB" w:rsidRDefault="00D63E96" w:rsidP="00D63E96">
      <w:r>
        <w:t xml:space="preserve">Page 11 Text change </w:t>
      </w:r>
      <w:r w:rsidR="00B866BB">
        <w:t xml:space="preserve">(date updated) </w:t>
      </w:r>
      <w:r>
        <w:t>in the “Other Requirements” Note section</w:t>
      </w:r>
      <w:r w:rsidR="00B866BB">
        <w:t>.</w:t>
      </w:r>
    </w:p>
    <w:bookmarkEnd w:id="0"/>
    <w:p w14:paraId="6FB2A2D7" w14:textId="77777777" w:rsidR="00B866BB" w:rsidRDefault="00B866BB" w:rsidP="00D63E96"/>
    <w:p w14:paraId="331DF4B6" w14:textId="77777777" w:rsidR="00D63E96" w:rsidRDefault="0067461C" w:rsidP="00D63E96">
      <w:r>
        <w:rPr>
          <w:b/>
          <w:bCs/>
          <w:u w:val="single"/>
        </w:rPr>
        <w:t>510</w:t>
      </w:r>
      <w:r w:rsidRPr="0067461C">
        <w:rPr>
          <w:b/>
          <w:bCs/>
          <w:u w:val="single"/>
        </w:rPr>
        <w:t xml:space="preserve"> Booklet</w:t>
      </w:r>
      <w:r w:rsidR="00D63E96">
        <w:t xml:space="preserve"> </w:t>
      </w:r>
    </w:p>
    <w:p w14:paraId="1F41C575" w14:textId="77777777" w:rsidR="0067461C" w:rsidRDefault="0067461C" w:rsidP="00D63E96"/>
    <w:p w14:paraId="3940DD17" w14:textId="77777777" w:rsidR="0067461C" w:rsidRDefault="0067461C" w:rsidP="0067461C">
      <w:r>
        <w:t>Page 8 Comptroller of Maryland Registration and Taxes</w:t>
      </w:r>
    </w:p>
    <w:p w14:paraId="086E8F0E" w14:textId="77777777" w:rsidR="0067461C" w:rsidRDefault="0067461C" w:rsidP="0067461C">
      <w:pPr>
        <w:pStyle w:val="ListParagraph"/>
        <w:numPr>
          <w:ilvl w:val="0"/>
          <w:numId w:val="1"/>
        </w:numPr>
      </w:pPr>
      <w:r>
        <w:t>Text changes in the Sales and Use Tax Section</w:t>
      </w:r>
    </w:p>
    <w:p w14:paraId="1472BB72" w14:textId="77777777" w:rsidR="0067461C" w:rsidRDefault="0067461C" w:rsidP="0067461C">
      <w:pPr>
        <w:pStyle w:val="ListParagraph"/>
        <w:numPr>
          <w:ilvl w:val="0"/>
          <w:numId w:val="1"/>
        </w:numPr>
      </w:pPr>
      <w:r>
        <w:t>Added a new section “Electronic Smoking Devices and Tobacco Pipes”</w:t>
      </w:r>
    </w:p>
    <w:p w14:paraId="108DB01A" w14:textId="77777777" w:rsidR="0067461C" w:rsidRDefault="0067461C" w:rsidP="0067461C">
      <w:pPr>
        <w:pStyle w:val="ListParagraph"/>
        <w:numPr>
          <w:ilvl w:val="0"/>
          <w:numId w:val="1"/>
        </w:numPr>
      </w:pPr>
      <w:r>
        <w:t>Added a new section “Vaping Liquid”</w:t>
      </w:r>
    </w:p>
    <w:p w14:paraId="26A984F4" w14:textId="77777777" w:rsidR="0067461C" w:rsidRDefault="0067461C" w:rsidP="0067461C">
      <w:pPr>
        <w:pStyle w:val="ListParagraph"/>
        <w:numPr>
          <w:ilvl w:val="0"/>
          <w:numId w:val="1"/>
        </w:numPr>
      </w:pPr>
      <w:r>
        <w:t>Text changes to rates in the Motor Fuel section.</w:t>
      </w:r>
    </w:p>
    <w:p w14:paraId="505E3E43" w14:textId="77777777" w:rsidR="0067461C" w:rsidRDefault="0067461C" w:rsidP="0067461C">
      <w:pPr>
        <w:pStyle w:val="ListParagraph"/>
        <w:numPr>
          <w:ilvl w:val="0"/>
          <w:numId w:val="1"/>
        </w:numPr>
      </w:pPr>
      <w:r>
        <w:t>Text changes to tobacco rates in the Alcohol and Tobacco Tax section.</w:t>
      </w:r>
    </w:p>
    <w:p w14:paraId="4A875DF7" w14:textId="77777777" w:rsidR="0067461C" w:rsidRDefault="0067461C" w:rsidP="0067461C"/>
    <w:p w14:paraId="462CAD76" w14:textId="77777777" w:rsidR="0067461C" w:rsidRDefault="0067461C" w:rsidP="0067461C">
      <w:r>
        <w:t>Page 9 Text change (date updated) in the “Other Requirements” Note section.</w:t>
      </w:r>
    </w:p>
    <w:p w14:paraId="3B0774D0" w14:textId="77777777" w:rsidR="0067461C" w:rsidRDefault="0067461C" w:rsidP="00D63E96"/>
    <w:p w14:paraId="28192D73" w14:textId="77777777" w:rsidR="00D63E96" w:rsidRPr="00D63E96" w:rsidRDefault="00D63E96"/>
    <w:sectPr w:rsidR="00D63E96" w:rsidRPr="00D63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7639B"/>
    <w:multiLevelType w:val="hybridMultilevel"/>
    <w:tmpl w:val="EC1ED51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96"/>
    <w:rsid w:val="000A2619"/>
    <w:rsid w:val="001B2B6F"/>
    <w:rsid w:val="00504A4D"/>
    <w:rsid w:val="0067461C"/>
    <w:rsid w:val="007211E1"/>
    <w:rsid w:val="008614C6"/>
    <w:rsid w:val="00B80837"/>
    <w:rsid w:val="00B866BB"/>
    <w:rsid w:val="00D6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6FD8"/>
  <w15:chartTrackingRefBased/>
  <w15:docId w15:val="{FA687594-60CC-44BB-A03B-F4EA7DAF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Debora</dc:creator>
  <cp:keywords/>
  <dc:description/>
  <cp:lastModifiedBy>Tsibulevskaya, Rita</cp:lastModifiedBy>
  <cp:revision>2</cp:revision>
  <dcterms:created xsi:type="dcterms:W3CDTF">2021-07-02T13:26:00Z</dcterms:created>
  <dcterms:modified xsi:type="dcterms:W3CDTF">2021-07-02T13:26:00Z</dcterms:modified>
</cp:coreProperties>
</file>