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D9" w:rsidRPr="000379A0" w:rsidRDefault="001952DE">
      <w:pPr>
        <w:rPr>
          <w:sz w:val="36"/>
          <w:szCs w:val="36"/>
          <w:u w:val="single"/>
        </w:rPr>
      </w:pPr>
      <w:r w:rsidRPr="000379A0">
        <w:rPr>
          <w:sz w:val="36"/>
          <w:szCs w:val="36"/>
          <w:u w:val="single"/>
        </w:rPr>
        <w:t>TY202</w:t>
      </w:r>
      <w:bookmarkStart w:id="0" w:name="_GoBack"/>
      <w:bookmarkEnd w:id="0"/>
      <w:r w:rsidRPr="000379A0">
        <w:rPr>
          <w:sz w:val="36"/>
          <w:szCs w:val="36"/>
          <w:u w:val="single"/>
        </w:rPr>
        <w:t>0 --- November 6, 2020 Note from SCDOR</w:t>
      </w:r>
    </w:p>
    <w:p w:rsidR="001952DE" w:rsidRDefault="001952DE">
      <w:pPr>
        <w:rPr>
          <w:sz w:val="36"/>
          <w:szCs w:val="36"/>
        </w:rPr>
      </w:pPr>
    </w:p>
    <w:p w:rsidR="001952DE" w:rsidRDefault="000379A0">
      <w:pPr>
        <w:rPr>
          <w:sz w:val="36"/>
          <w:szCs w:val="36"/>
        </w:rPr>
      </w:pPr>
      <w:r>
        <w:rPr>
          <w:sz w:val="36"/>
          <w:szCs w:val="36"/>
        </w:rPr>
        <w:t xml:space="preserve">Got a few things </w:t>
      </w:r>
      <w:r w:rsidR="001952DE">
        <w:rPr>
          <w:sz w:val="36"/>
          <w:szCs w:val="36"/>
        </w:rPr>
        <w:t xml:space="preserve">to share as we post the MEF1040 test returns today.  </w:t>
      </w:r>
    </w:p>
    <w:p w:rsidR="001952DE" w:rsidRPr="001952DE" w:rsidRDefault="001952DE" w:rsidP="001952DE">
      <w:pPr>
        <w:pStyle w:val="ListParagraph"/>
        <w:numPr>
          <w:ilvl w:val="0"/>
          <w:numId w:val="1"/>
        </w:numPr>
        <w:rPr>
          <w:sz w:val="36"/>
          <w:szCs w:val="36"/>
        </w:rPr>
      </w:pPr>
      <w:r w:rsidRPr="001952DE">
        <w:rPr>
          <w:sz w:val="36"/>
          <w:szCs w:val="36"/>
        </w:rPr>
        <w:t>All schemas should be posted to FTA SES now</w:t>
      </w:r>
    </w:p>
    <w:p w:rsidR="001952DE" w:rsidRPr="001952DE" w:rsidRDefault="001952DE" w:rsidP="001952DE">
      <w:pPr>
        <w:pStyle w:val="ListParagraph"/>
        <w:numPr>
          <w:ilvl w:val="0"/>
          <w:numId w:val="1"/>
        </w:numPr>
        <w:rPr>
          <w:sz w:val="36"/>
          <w:szCs w:val="36"/>
        </w:rPr>
      </w:pPr>
      <w:r w:rsidRPr="001952DE">
        <w:rPr>
          <w:sz w:val="36"/>
          <w:szCs w:val="36"/>
        </w:rPr>
        <w:t xml:space="preserve">MEF1040 test returns have 8 PDF test returns and then a narrative or scenario based return.  </w:t>
      </w:r>
    </w:p>
    <w:p w:rsidR="000379A0" w:rsidRDefault="001952DE" w:rsidP="00F75B24">
      <w:pPr>
        <w:pStyle w:val="ListParagraph"/>
        <w:numPr>
          <w:ilvl w:val="1"/>
          <w:numId w:val="1"/>
        </w:numPr>
        <w:rPr>
          <w:sz w:val="36"/>
          <w:szCs w:val="36"/>
        </w:rPr>
      </w:pPr>
      <w:r w:rsidRPr="001952DE">
        <w:rPr>
          <w:sz w:val="36"/>
          <w:szCs w:val="36"/>
        </w:rPr>
        <w:t xml:space="preserve">Ran this scenario </w:t>
      </w:r>
      <w:r w:rsidR="00EA14F8">
        <w:rPr>
          <w:sz w:val="36"/>
          <w:szCs w:val="36"/>
        </w:rPr>
        <w:t>test</w:t>
      </w:r>
      <w:r w:rsidRPr="001952DE">
        <w:rPr>
          <w:sz w:val="36"/>
          <w:szCs w:val="36"/>
        </w:rPr>
        <w:t xml:space="preserve"> by a developer or two and already </w:t>
      </w:r>
      <w:r w:rsidR="00EA14F8">
        <w:rPr>
          <w:sz w:val="36"/>
          <w:szCs w:val="36"/>
        </w:rPr>
        <w:t>got</w:t>
      </w:r>
      <w:r w:rsidRPr="001952DE">
        <w:rPr>
          <w:sz w:val="36"/>
          <w:szCs w:val="36"/>
        </w:rPr>
        <w:t xml:space="preserve"> some questions...which is fine.  If you have safeguards in place that disallow some items from occurring that are put forth in the scenario based return, that is fine.  You do what you do!</w:t>
      </w:r>
      <w:r w:rsidR="005443FC">
        <w:rPr>
          <w:sz w:val="36"/>
          <w:szCs w:val="36"/>
        </w:rPr>
        <w:t xml:space="preserve">  </w:t>
      </w:r>
    </w:p>
    <w:p w:rsidR="00EA14F8" w:rsidRDefault="005443FC" w:rsidP="00F75B24">
      <w:pPr>
        <w:pStyle w:val="ListParagraph"/>
        <w:numPr>
          <w:ilvl w:val="1"/>
          <w:numId w:val="1"/>
        </w:numPr>
        <w:rPr>
          <w:sz w:val="36"/>
          <w:szCs w:val="36"/>
        </w:rPr>
      </w:pPr>
      <w:r>
        <w:rPr>
          <w:sz w:val="36"/>
          <w:szCs w:val="36"/>
        </w:rPr>
        <w:t>S</w:t>
      </w:r>
      <w:r w:rsidR="001952DE">
        <w:rPr>
          <w:sz w:val="36"/>
          <w:szCs w:val="36"/>
        </w:rPr>
        <w:t xml:space="preserve">ame with the 8 </w:t>
      </w:r>
      <w:r w:rsidR="000379A0">
        <w:rPr>
          <w:sz w:val="36"/>
          <w:szCs w:val="36"/>
        </w:rPr>
        <w:t>PDF</w:t>
      </w:r>
      <w:r w:rsidR="001952DE">
        <w:rPr>
          <w:sz w:val="36"/>
          <w:szCs w:val="36"/>
        </w:rPr>
        <w:t xml:space="preserve"> returns we are providing...we </w:t>
      </w:r>
      <w:r w:rsidR="000379A0">
        <w:rPr>
          <w:sz w:val="36"/>
          <w:szCs w:val="36"/>
        </w:rPr>
        <w:t>understand</w:t>
      </w:r>
      <w:r w:rsidR="001952DE">
        <w:rPr>
          <w:sz w:val="36"/>
          <w:szCs w:val="36"/>
        </w:rPr>
        <w:t xml:space="preserve"> some of you don’t support certain lines/items in those tests.  Just submit tests without providing those lines/items that you do not support. </w:t>
      </w:r>
    </w:p>
    <w:p w:rsidR="001952DE" w:rsidRDefault="00EA14F8" w:rsidP="00EA14F8">
      <w:pPr>
        <w:pStyle w:val="ListParagraph"/>
        <w:numPr>
          <w:ilvl w:val="0"/>
          <w:numId w:val="1"/>
        </w:numPr>
        <w:rPr>
          <w:sz w:val="36"/>
          <w:szCs w:val="36"/>
        </w:rPr>
      </w:pPr>
      <w:r>
        <w:rPr>
          <w:sz w:val="36"/>
          <w:szCs w:val="36"/>
        </w:rPr>
        <w:t>DO NOT submit any tests prior to November 16</w:t>
      </w:r>
      <w:r w:rsidRPr="00EA14F8">
        <w:rPr>
          <w:sz w:val="36"/>
          <w:szCs w:val="36"/>
          <w:vertAlign w:val="superscript"/>
        </w:rPr>
        <w:t>th</w:t>
      </w:r>
      <w:r>
        <w:rPr>
          <w:sz w:val="36"/>
          <w:szCs w:val="36"/>
        </w:rPr>
        <w:t xml:space="preserve">.  That is our first day of ATS.  There is QA being performed on our test environment now and that will likely continue during the early days of ATS.  I am just thankful </w:t>
      </w:r>
      <w:r w:rsidR="000379A0">
        <w:rPr>
          <w:sz w:val="36"/>
          <w:szCs w:val="36"/>
        </w:rPr>
        <w:t>to be</w:t>
      </w:r>
      <w:r>
        <w:rPr>
          <w:sz w:val="36"/>
          <w:szCs w:val="36"/>
        </w:rPr>
        <w:t xml:space="preserve"> allowed to have access to our test environment...with QA</w:t>
      </w:r>
      <w:r w:rsidR="001952DE">
        <w:rPr>
          <w:sz w:val="36"/>
          <w:szCs w:val="36"/>
        </w:rPr>
        <w:t xml:space="preserve"> </w:t>
      </w:r>
      <w:r w:rsidR="000379A0">
        <w:rPr>
          <w:sz w:val="36"/>
          <w:szCs w:val="36"/>
        </w:rPr>
        <w:t xml:space="preserve">still in progress.  </w:t>
      </w:r>
    </w:p>
    <w:p w:rsidR="000379A0" w:rsidRDefault="000379A0" w:rsidP="000379A0">
      <w:pPr>
        <w:pStyle w:val="ListParagraph"/>
        <w:rPr>
          <w:sz w:val="36"/>
          <w:szCs w:val="36"/>
        </w:rPr>
      </w:pPr>
    </w:p>
    <w:p w:rsidR="000379A0" w:rsidRPr="001952DE" w:rsidRDefault="000379A0" w:rsidP="000379A0">
      <w:pPr>
        <w:pStyle w:val="ListParagraph"/>
        <w:rPr>
          <w:sz w:val="36"/>
          <w:szCs w:val="36"/>
        </w:rPr>
      </w:pPr>
      <w:r>
        <w:rPr>
          <w:sz w:val="36"/>
          <w:szCs w:val="36"/>
        </w:rPr>
        <w:t>Keith</w:t>
      </w:r>
    </w:p>
    <w:p w:rsidR="001952DE" w:rsidRPr="001952DE" w:rsidRDefault="001952DE">
      <w:pPr>
        <w:rPr>
          <w:sz w:val="36"/>
          <w:szCs w:val="36"/>
        </w:rPr>
      </w:pPr>
    </w:p>
    <w:sectPr w:rsidR="001952DE" w:rsidRPr="0019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23E7"/>
    <w:multiLevelType w:val="hybridMultilevel"/>
    <w:tmpl w:val="F970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DE"/>
    <w:rsid w:val="000379A0"/>
    <w:rsid w:val="001952DE"/>
    <w:rsid w:val="005443FC"/>
    <w:rsid w:val="00A103C1"/>
    <w:rsid w:val="00BD271A"/>
    <w:rsid w:val="00DD1154"/>
    <w:rsid w:val="00EA14F8"/>
    <w:rsid w:val="00F7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2CC3"/>
  <w15:chartTrackingRefBased/>
  <w15:docId w15:val="{8F89D43E-C5BA-4115-A94E-AEB66468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Wicker</dc:creator>
  <cp:keywords/>
  <dc:description/>
  <cp:lastModifiedBy>Keith Wicker</cp:lastModifiedBy>
  <cp:revision>1</cp:revision>
  <dcterms:created xsi:type="dcterms:W3CDTF">2020-11-06T14:56:00Z</dcterms:created>
  <dcterms:modified xsi:type="dcterms:W3CDTF">2020-11-06T16:52:00Z</dcterms:modified>
</cp:coreProperties>
</file>